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B4" w:rsidRPr="00AB6CB4" w:rsidRDefault="00AB6CB4" w:rsidP="00AB6CB4">
      <w:pPr>
        <w:rPr>
          <w:rFonts w:ascii="Times New Roman" w:hAnsi="Times New Roman" w:cs="Times New Roman"/>
          <w:b/>
          <w:sz w:val="24"/>
          <w:szCs w:val="24"/>
        </w:rPr>
      </w:pPr>
      <w:r w:rsidRPr="00AB6CB4">
        <w:rPr>
          <w:rFonts w:ascii="Times New Roman" w:hAnsi="Times New Roman" w:cs="Times New Roman"/>
          <w:b/>
          <w:sz w:val="24"/>
          <w:szCs w:val="24"/>
        </w:rPr>
        <w:t>Занятие по ФЭМП во второй младшей группе по Ф</w:t>
      </w:r>
      <w:r w:rsidRPr="00AB6CB4">
        <w:rPr>
          <w:rFonts w:ascii="Times New Roman" w:hAnsi="Times New Roman" w:cs="Times New Roman"/>
          <w:b/>
          <w:sz w:val="24"/>
          <w:szCs w:val="24"/>
        </w:rPr>
        <w:t>ГОС «В гости к Мишке мы пойдем»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CB4">
        <w:rPr>
          <w:rFonts w:ascii="Times New Roman" w:hAnsi="Times New Roman" w:cs="Times New Roman"/>
          <w:sz w:val="24"/>
          <w:szCs w:val="24"/>
        </w:rPr>
        <w:t xml:space="preserve">Закреплять знания о геометрических фигурах, отвечать на вопрос "сколько? '' </w:t>
      </w:r>
      <w:r>
        <w:rPr>
          <w:rFonts w:ascii="Times New Roman" w:hAnsi="Times New Roman" w:cs="Times New Roman"/>
          <w:sz w:val="24"/>
          <w:szCs w:val="24"/>
        </w:rPr>
        <w:t>словами один, много, ни одного.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умение составлять группу из отдельных предметов </w:t>
      </w:r>
      <w:r>
        <w:rPr>
          <w:rFonts w:ascii="Times New Roman" w:hAnsi="Times New Roman" w:cs="Times New Roman"/>
          <w:sz w:val="24"/>
          <w:szCs w:val="24"/>
        </w:rPr>
        <w:t>и выделять из нее один предмет.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и:</w:t>
      </w:r>
      <w:r w:rsidRPr="00AB6CB4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 задачи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-продолжать учить детей вести диалог с воспитателем: слушать и понимать заданный воп</w:t>
      </w:r>
      <w:r>
        <w:rPr>
          <w:rFonts w:ascii="Times New Roman" w:hAnsi="Times New Roman" w:cs="Times New Roman"/>
          <w:sz w:val="24"/>
          <w:szCs w:val="24"/>
        </w:rPr>
        <w:t>рос и понятно отвечать на него;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-закреплять и обобщать знания детей о количестве пре</w:t>
      </w:r>
      <w:r>
        <w:rPr>
          <w:rFonts w:ascii="Times New Roman" w:hAnsi="Times New Roman" w:cs="Times New Roman"/>
          <w:sz w:val="24"/>
          <w:szCs w:val="24"/>
        </w:rPr>
        <w:t>дметов (один, много, ни одного,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-Закреплять умение различать и называть основные цвета: к</w:t>
      </w:r>
      <w:r>
        <w:rPr>
          <w:rFonts w:ascii="Times New Roman" w:hAnsi="Times New Roman" w:cs="Times New Roman"/>
          <w:sz w:val="24"/>
          <w:szCs w:val="24"/>
        </w:rPr>
        <w:t>расный, синий, жёлтый, зелёный;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-Развивающие задачи: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-Развивать слуховое и зр</w:t>
      </w:r>
      <w:r>
        <w:rPr>
          <w:rFonts w:ascii="Times New Roman" w:hAnsi="Times New Roman" w:cs="Times New Roman"/>
          <w:sz w:val="24"/>
          <w:szCs w:val="24"/>
        </w:rPr>
        <w:t>ительное внимание, воображение.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-Развивать речь, наблюдател</w:t>
      </w:r>
      <w:r>
        <w:rPr>
          <w:rFonts w:ascii="Times New Roman" w:hAnsi="Times New Roman" w:cs="Times New Roman"/>
          <w:sz w:val="24"/>
          <w:szCs w:val="24"/>
        </w:rPr>
        <w:t>ьность, мыслительную активность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 xml:space="preserve">-Расширять </w:t>
      </w:r>
      <w:r>
        <w:rPr>
          <w:rFonts w:ascii="Times New Roman" w:hAnsi="Times New Roman" w:cs="Times New Roman"/>
          <w:sz w:val="24"/>
          <w:szCs w:val="24"/>
        </w:rPr>
        <w:t>и активизировать словарь детей.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-Развивать логическое мышле</w:t>
      </w:r>
      <w:r>
        <w:rPr>
          <w:rFonts w:ascii="Times New Roman" w:hAnsi="Times New Roman" w:cs="Times New Roman"/>
          <w:sz w:val="24"/>
          <w:szCs w:val="24"/>
        </w:rPr>
        <w:t>ние.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желание трудиться;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- Восп</w:t>
      </w:r>
      <w:r>
        <w:rPr>
          <w:rFonts w:ascii="Times New Roman" w:hAnsi="Times New Roman" w:cs="Times New Roman"/>
          <w:sz w:val="24"/>
          <w:szCs w:val="24"/>
        </w:rPr>
        <w:t>итывать доброту и отзывчивость.</w:t>
      </w:r>
    </w:p>
    <w:p w:rsidR="00AB6CB4" w:rsidRPr="00AB6CB4" w:rsidRDefault="00AB6CB4" w:rsidP="00AB6C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Демонстрационные: мягкая игрушка Медвежонок. Большой и маленький кубик</w:t>
      </w:r>
      <w:r>
        <w:rPr>
          <w:rFonts w:ascii="Times New Roman" w:hAnsi="Times New Roman" w:cs="Times New Roman"/>
          <w:sz w:val="24"/>
          <w:szCs w:val="24"/>
        </w:rPr>
        <w:t>и. Большая и маленькая коробка.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Раздаточные: Большие и маленькие кубики по числу детей. Тарелочки по одной штуке на ребёнка. Кружочки синего цвета</w:t>
      </w:r>
      <w:r>
        <w:rPr>
          <w:rFonts w:ascii="Times New Roman" w:hAnsi="Times New Roman" w:cs="Times New Roman"/>
          <w:sz w:val="24"/>
          <w:szCs w:val="24"/>
        </w:rPr>
        <w:t xml:space="preserve"> в розетках на каждого ребёнка.</w:t>
      </w:r>
    </w:p>
    <w:p w:rsidR="00AB6CB4" w:rsidRPr="00AB6CB4" w:rsidRDefault="00AB6CB4" w:rsidP="00AB6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CB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B6CB4" w:rsidRPr="00AB6CB4" w:rsidRDefault="00AB6CB4" w:rsidP="00AB6CB4">
      <w:pPr>
        <w:rPr>
          <w:rFonts w:ascii="Times New Roman" w:hAnsi="Times New Roman" w:cs="Times New Roman"/>
          <w:b/>
          <w:sz w:val="24"/>
          <w:szCs w:val="24"/>
        </w:rPr>
      </w:pPr>
      <w:r w:rsidRPr="00AB6CB4">
        <w:rPr>
          <w:rFonts w:ascii="Times New Roman" w:hAnsi="Times New Roman" w:cs="Times New Roman"/>
          <w:b/>
          <w:sz w:val="24"/>
          <w:szCs w:val="24"/>
        </w:rPr>
        <w:t>1. Сюрпризный момент</w:t>
      </w:r>
    </w:p>
    <w:p w:rsidR="00AB6CB4" w:rsidRPr="00AB6CB4" w:rsidRDefault="00AB6CB4" w:rsidP="00AB6CB4">
      <w:pPr>
        <w:rPr>
          <w:rFonts w:ascii="Times New Roman" w:hAnsi="Times New Roman" w:cs="Times New Roman"/>
          <w:i/>
          <w:sz w:val="24"/>
          <w:szCs w:val="24"/>
        </w:rPr>
      </w:pPr>
      <w:r w:rsidRPr="00AB6CB4">
        <w:rPr>
          <w:rFonts w:ascii="Times New Roman" w:hAnsi="Times New Roman" w:cs="Times New Roman"/>
          <w:i/>
          <w:sz w:val="24"/>
          <w:szCs w:val="24"/>
        </w:rPr>
        <w:t>Введе</w:t>
      </w:r>
      <w:r w:rsidRPr="00AB6CB4">
        <w:rPr>
          <w:rFonts w:ascii="Times New Roman" w:hAnsi="Times New Roman" w:cs="Times New Roman"/>
          <w:i/>
          <w:sz w:val="24"/>
          <w:szCs w:val="24"/>
        </w:rPr>
        <w:t>ния сказочного героя Медвежонка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- Ребята, к нам сегодня придёт гость, я вам загадаю заг</w:t>
      </w:r>
      <w:r>
        <w:rPr>
          <w:rFonts w:ascii="Times New Roman" w:hAnsi="Times New Roman" w:cs="Times New Roman"/>
          <w:sz w:val="24"/>
          <w:szCs w:val="24"/>
        </w:rPr>
        <w:t>адку, а вы отгадайте кто же он?</w:t>
      </w:r>
    </w:p>
    <w:p w:rsidR="00AB6CB4" w:rsidRPr="00AB6CB4" w:rsidRDefault="00AB6CB4" w:rsidP="00AB6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коричневый, лохматый.</w:t>
      </w:r>
    </w:p>
    <w:p w:rsidR="00AB6CB4" w:rsidRPr="00AB6CB4" w:rsidRDefault="00AB6CB4" w:rsidP="00AB6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Угадайте-ка, ребята,</w:t>
      </w:r>
    </w:p>
    <w:p w:rsidR="00AB6CB4" w:rsidRPr="00AB6CB4" w:rsidRDefault="00AB6CB4" w:rsidP="00AB6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Кто, построив теплый дом,</w:t>
      </w:r>
    </w:p>
    <w:p w:rsidR="00AB6CB4" w:rsidRPr="00AB6CB4" w:rsidRDefault="00AB6CB4" w:rsidP="00AB6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всю зиму в доме том?</w:t>
      </w:r>
    </w:p>
    <w:p w:rsidR="00AB6CB4" w:rsidRPr="00AB6CB4" w:rsidRDefault="00AB6CB4" w:rsidP="00AB6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- Правильно это медвежонок, его зовут Мишутка.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Основная часть.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1. Дидактическая игра «Разложи куб</w:t>
      </w:r>
      <w:r>
        <w:rPr>
          <w:rFonts w:ascii="Times New Roman" w:hAnsi="Times New Roman" w:cs="Times New Roman"/>
          <w:sz w:val="24"/>
          <w:szCs w:val="24"/>
        </w:rPr>
        <w:t>ики по коробкам» (на ковре)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AB6CB4">
        <w:rPr>
          <w:rFonts w:ascii="Times New Roman" w:hAnsi="Times New Roman" w:cs="Times New Roman"/>
          <w:sz w:val="24"/>
          <w:szCs w:val="24"/>
        </w:rPr>
        <w:t>Ребята что-то наш Мишутка грус</w:t>
      </w:r>
      <w:r>
        <w:rPr>
          <w:rFonts w:ascii="Times New Roman" w:hAnsi="Times New Roman" w:cs="Times New Roman"/>
          <w:sz w:val="24"/>
          <w:szCs w:val="24"/>
        </w:rPr>
        <w:t>тный? Почему ты такой грустный?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- Ребята он говорит, что у него рассыпались две коробки кубиков. И правда, посмотрите - сколько кубиков на нашем ковре? Давайте их рассмотрим: - Саша, какие кубики по величине (больше и м</w:t>
      </w:r>
      <w:r>
        <w:rPr>
          <w:rFonts w:ascii="Times New Roman" w:hAnsi="Times New Roman" w:cs="Times New Roman"/>
          <w:sz w:val="24"/>
          <w:szCs w:val="24"/>
        </w:rPr>
        <w:t>аленькие). Какого цвета кубики?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lastRenderedPageBreak/>
        <w:t xml:space="preserve">Дети называют цвета (синий, жёлтый, </w:t>
      </w:r>
      <w:r>
        <w:rPr>
          <w:rFonts w:ascii="Times New Roman" w:hAnsi="Times New Roman" w:cs="Times New Roman"/>
          <w:sz w:val="24"/>
          <w:szCs w:val="24"/>
        </w:rPr>
        <w:t>красный, зелёный)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 xml:space="preserve">- Мишка просит разложить кубики по коробкам: большие кубики в большую коробку, а маленькие в маленькую коробку, давайте мы поможем </w:t>
      </w:r>
      <w:proofErr w:type="spellStart"/>
      <w:r w:rsidRPr="00AB6CB4">
        <w:rPr>
          <w:rFonts w:ascii="Times New Roman" w:hAnsi="Times New Roman" w:cs="Times New Roman"/>
          <w:sz w:val="24"/>
          <w:szCs w:val="24"/>
        </w:rPr>
        <w:t>Мишеньке</w:t>
      </w:r>
      <w:proofErr w:type="spellEnd"/>
      <w:r w:rsidRPr="00AB6CB4">
        <w:rPr>
          <w:rFonts w:ascii="Times New Roman" w:hAnsi="Times New Roman" w:cs="Times New Roman"/>
          <w:sz w:val="24"/>
          <w:szCs w:val="24"/>
        </w:rPr>
        <w:t xml:space="preserve">. Посмотрите на свои кубики. Покажите большой кубик (показывают) </w:t>
      </w:r>
      <w:r>
        <w:rPr>
          <w:rFonts w:ascii="Times New Roman" w:hAnsi="Times New Roman" w:cs="Times New Roman"/>
          <w:sz w:val="24"/>
          <w:szCs w:val="24"/>
        </w:rPr>
        <w:t>Покажите маленький (показывают)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На столе у воспитателя демонстрационные кубики: большой и маленький. Воспитатель первый раскладывает по коробк</w:t>
      </w:r>
      <w:r>
        <w:rPr>
          <w:rFonts w:ascii="Times New Roman" w:hAnsi="Times New Roman" w:cs="Times New Roman"/>
          <w:sz w:val="24"/>
          <w:szCs w:val="24"/>
        </w:rPr>
        <w:t>ам, сопровождая действи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 речью.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- Посмотри</w:t>
      </w:r>
      <w:r>
        <w:rPr>
          <w:rFonts w:ascii="Times New Roman" w:hAnsi="Times New Roman" w:cs="Times New Roman"/>
          <w:sz w:val="24"/>
          <w:szCs w:val="24"/>
        </w:rPr>
        <w:t>те это какая коробка? (большая)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 xml:space="preserve">- А </w:t>
      </w:r>
      <w:r>
        <w:rPr>
          <w:rFonts w:ascii="Times New Roman" w:hAnsi="Times New Roman" w:cs="Times New Roman"/>
          <w:sz w:val="24"/>
          <w:szCs w:val="24"/>
        </w:rPr>
        <w:t>эта коробка, какая? (маленькая)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 xml:space="preserve">Ребята, большой кубик, я положу в большую коробку, а маленький в маленькую коробку (дети выполняют задания после объяснения воспитателя, по одному подходят и </w:t>
      </w:r>
      <w:r>
        <w:rPr>
          <w:rFonts w:ascii="Times New Roman" w:hAnsi="Times New Roman" w:cs="Times New Roman"/>
          <w:sz w:val="24"/>
          <w:szCs w:val="24"/>
        </w:rPr>
        <w:t>складывают кубики по коробкам.)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- Вот мы и помогли Медвежонку: большие кубики сложили в большую коробку, а маленькие в маленькую коробк</w:t>
      </w:r>
      <w:r>
        <w:rPr>
          <w:rFonts w:ascii="Times New Roman" w:hAnsi="Times New Roman" w:cs="Times New Roman"/>
          <w:sz w:val="24"/>
          <w:szCs w:val="24"/>
        </w:rPr>
        <w:t>у. Мишка доволен, он улыбается.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b/>
          <w:sz w:val="24"/>
          <w:szCs w:val="24"/>
        </w:rPr>
        <w:t>Физкультминутк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Раз, два, три, четы</w:t>
      </w:r>
      <w:r>
        <w:rPr>
          <w:rFonts w:ascii="Times New Roman" w:hAnsi="Times New Roman" w:cs="Times New Roman"/>
          <w:sz w:val="24"/>
          <w:szCs w:val="24"/>
        </w:rPr>
        <w:t>ре, пять. Вышел мишка погулять.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 xml:space="preserve">Наклонился, </w:t>
      </w:r>
      <w:r>
        <w:rPr>
          <w:rFonts w:ascii="Times New Roman" w:hAnsi="Times New Roman" w:cs="Times New Roman"/>
          <w:sz w:val="24"/>
          <w:szCs w:val="24"/>
        </w:rPr>
        <w:t>потянулся и пошел медок искать.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Дети давайте пригласим Мишку поиграть с нами за столами.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</w:p>
    <w:p w:rsidR="00AB6CB4" w:rsidRPr="00AB6CB4" w:rsidRDefault="00AB6CB4" w:rsidP="00AB6CB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CB4">
        <w:rPr>
          <w:rFonts w:ascii="Times New Roman" w:hAnsi="Times New Roman" w:cs="Times New Roman"/>
          <w:b/>
          <w:i/>
          <w:sz w:val="24"/>
          <w:szCs w:val="24"/>
        </w:rPr>
        <w:t>3. Дидактическая и</w:t>
      </w:r>
      <w:r>
        <w:rPr>
          <w:rFonts w:ascii="Times New Roman" w:hAnsi="Times New Roman" w:cs="Times New Roman"/>
          <w:b/>
          <w:i/>
          <w:sz w:val="24"/>
          <w:szCs w:val="24"/>
        </w:rPr>
        <w:t>гра «Один и много» (за столами)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На столе разложены тарелочки. У каждого ребенка своя тарелочка белого цвета и коробочка с раздаточным матери</w:t>
      </w:r>
      <w:r>
        <w:rPr>
          <w:rFonts w:ascii="Times New Roman" w:hAnsi="Times New Roman" w:cs="Times New Roman"/>
          <w:sz w:val="24"/>
          <w:szCs w:val="24"/>
        </w:rPr>
        <w:t>алом (кружочками синего цвета.)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Воспитатель: Дети, у каждого на столе белая тарелочка. Какая тарелочка по форме? (круглая). А ещё перед вами коробочки, что в них? (круги) Какого они цвета? (синего) Сколько кругов? (много</w:t>
      </w:r>
      <w:r>
        <w:rPr>
          <w:rFonts w:ascii="Times New Roman" w:hAnsi="Times New Roman" w:cs="Times New Roman"/>
          <w:sz w:val="24"/>
          <w:szCs w:val="24"/>
        </w:rPr>
        <w:t>). А на тарелочке? (ни одного.)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Сейчас вы возьмите по одному кругу и положите на свою тарелочку. Сколько кругов у вас стало на тарелочке? (один</w:t>
      </w:r>
      <w:proofErr w:type="gramStart"/>
      <w:r w:rsidRPr="00AB6CB4">
        <w:rPr>
          <w:rFonts w:ascii="Times New Roman" w:hAnsi="Times New Roman" w:cs="Times New Roman"/>
          <w:sz w:val="24"/>
          <w:szCs w:val="24"/>
        </w:rPr>
        <w:t>).А</w:t>
      </w:r>
      <w:proofErr w:type="gramEnd"/>
      <w:r w:rsidRPr="00AB6CB4">
        <w:rPr>
          <w:rFonts w:ascii="Times New Roman" w:hAnsi="Times New Roman" w:cs="Times New Roman"/>
          <w:sz w:val="24"/>
          <w:szCs w:val="24"/>
        </w:rPr>
        <w:t xml:space="preserve"> сколько осталось в коробке? (много). Теперь сделайте так, чтобы на тарелочке стало много кругов, а в коробочке ни </w:t>
      </w:r>
      <w:r>
        <w:rPr>
          <w:rFonts w:ascii="Times New Roman" w:hAnsi="Times New Roman" w:cs="Times New Roman"/>
          <w:sz w:val="24"/>
          <w:szCs w:val="24"/>
        </w:rPr>
        <w:t>одного. Дети выполняют задание.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 xml:space="preserve">Сколько </w:t>
      </w:r>
      <w:r>
        <w:rPr>
          <w:rFonts w:ascii="Times New Roman" w:hAnsi="Times New Roman" w:cs="Times New Roman"/>
          <w:sz w:val="24"/>
          <w:szCs w:val="24"/>
        </w:rPr>
        <w:t>в коробочке кругов? (ни одного)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А у вас на тарелочке (много). Ребята, посмотрите, а у Мишки в тарелочке сколько кругов? (ни одного). Давайте, каждый из вас положит к нему на тарелку по одному кругу.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- Ваня, сколько</w:t>
      </w:r>
      <w:r>
        <w:rPr>
          <w:rFonts w:ascii="Times New Roman" w:hAnsi="Times New Roman" w:cs="Times New Roman"/>
          <w:sz w:val="24"/>
          <w:szCs w:val="24"/>
        </w:rPr>
        <w:t xml:space="preserve"> ты будешь класть кругов (один)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Маша, а ты сколько? (один)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 xml:space="preserve">Один, один, один, - посмотрите. Сколько кругов стало у мишки? </w:t>
      </w:r>
      <w:r>
        <w:rPr>
          <w:rFonts w:ascii="Times New Roman" w:hAnsi="Times New Roman" w:cs="Times New Roman"/>
          <w:sz w:val="24"/>
          <w:szCs w:val="24"/>
        </w:rPr>
        <w:t>(много)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Было ни одного, а стало много. Давайте</w:t>
      </w:r>
      <w:r>
        <w:rPr>
          <w:rFonts w:ascii="Times New Roman" w:hAnsi="Times New Roman" w:cs="Times New Roman"/>
          <w:sz w:val="24"/>
          <w:szCs w:val="24"/>
        </w:rPr>
        <w:t xml:space="preserve"> эту тарелочку подарим Мишутке.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"Сп</w:t>
      </w:r>
      <w:r>
        <w:rPr>
          <w:rFonts w:ascii="Times New Roman" w:hAnsi="Times New Roman" w:cs="Times New Roman"/>
          <w:sz w:val="24"/>
          <w:szCs w:val="24"/>
        </w:rPr>
        <w:t>асибо, дети!'' - говорит Мишка.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 xml:space="preserve">Вот какие мы с вами молодцы, помогли собрать большие и маленькие кубики </w:t>
      </w:r>
      <w:proofErr w:type="spellStart"/>
      <w:r w:rsidRPr="00AB6CB4">
        <w:rPr>
          <w:rFonts w:ascii="Times New Roman" w:hAnsi="Times New Roman" w:cs="Times New Roman"/>
          <w:sz w:val="24"/>
          <w:szCs w:val="24"/>
        </w:rPr>
        <w:t>Мишеньке</w:t>
      </w:r>
      <w:proofErr w:type="spellEnd"/>
      <w:r w:rsidRPr="00AB6CB4">
        <w:rPr>
          <w:rFonts w:ascii="Times New Roman" w:hAnsi="Times New Roman" w:cs="Times New Roman"/>
          <w:sz w:val="24"/>
          <w:szCs w:val="24"/>
        </w:rPr>
        <w:t xml:space="preserve"> и раскладывали круги (од</w:t>
      </w:r>
      <w:r>
        <w:rPr>
          <w:rFonts w:ascii="Times New Roman" w:hAnsi="Times New Roman" w:cs="Times New Roman"/>
          <w:sz w:val="24"/>
          <w:szCs w:val="24"/>
        </w:rPr>
        <w:t>ин, много, ни одного!) Молодцы!</w:t>
      </w:r>
    </w:p>
    <w:p w:rsidR="00AB6CB4" w:rsidRPr="00AB6CB4" w:rsidRDefault="00AB6CB4" w:rsidP="00AB6CB4">
      <w:pPr>
        <w:rPr>
          <w:rFonts w:ascii="Times New Roman" w:hAnsi="Times New Roman" w:cs="Times New Roman"/>
          <w:b/>
          <w:sz w:val="24"/>
          <w:szCs w:val="24"/>
        </w:rPr>
      </w:pPr>
      <w:r w:rsidRPr="00AB6CB4">
        <w:rPr>
          <w:rFonts w:ascii="Times New Roman" w:hAnsi="Times New Roman" w:cs="Times New Roman"/>
          <w:b/>
          <w:sz w:val="24"/>
          <w:szCs w:val="24"/>
        </w:rPr>
        <w:t>4. Подв</w:t>
      </w:r>
      <w:r w:rsidRPr="00AB6CB4">
        <w:rPr>
          <w:rFonts w:ascii="Times New Roman" w:hAnsi="Times New Roman" w:cs="Times New Roman"/>
          <w:b/>
          <w:sz w:val="24"/>
          <w:szCs w:val="24"/>
        </w:rPr>
        <w:t>ижная игра «У медведя во бору».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lastRenderedPageBreak/>
        <w:t>Воспитатель играет с детьми в игру: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воспитатель-медведь после слов</w:t>
      </w:r>
    </w:p>
    <w:p w:rsidR="00AB6CB4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>«А медведь не сп</w:t>
      </w:r>
      <w:r>
        <w:rPr>
          <w:rFonts w:ascii="Times New Roman" w:hAnsi="Times New Roman" w:cs="Times New Roman"/>
          <w:sz w:val="24"/>
          <w:szCs w:val="24"/>
        </w:rPr>
        <w:t>ит и на нас рычит» ловит детей.</w:t>
      </w:r>
    </w:p>
    <w:p w:rsidR="00AB6CB4" w:rsidRPr="00AB6CB4" w:rsidRDefault="00AB6CB4" w:rsidP="00AB6CB4">
      <w:pPr>
        <w:rPr>
          <w:rFonts w:ascii="Times New Roman" w:hAnsi="Times New Roman" w:cs="Times New Roman"/>
          <w:b/>
          <w:sz w:val="24"/>
          <w:szCs w:val="24"/>
        </w:rPr>
      </w:pPr>
      <w:r w:rsidRPr="00AB6CB4">
        <w:rPr>
          <w:rFonts w:ascii="Times New Roman" w:hAnsi="Times New Roman" w:cs="Times New Roman"/>
          <w:b/>
          <w:sz w:val="24"/>
          <w:szCs w:val="24"/>
        </w:rPr>
        <w:t>5.Заключительная часть</w:t>
      </w:r>
    </w:p>
    <w:p w:rsidR="00252035" w:rsidRPr="00AB6CB4" w:rsidRDefault="00AB6CB4" w:rsidP="00AB6CB4">
      <w:pPr>
        <w:rPr>
          <w:rFonts w:ascii="Times New Roman" w:hAnsi="Times New Roman" w:cs="Times New Roman"/>
          <w:sz w:val="24"/>
          <w:szCs w:val="24"/>
        </w:rPr>
      </w:pPr>
      <w:r w:rsidRPr="00AB6CB4">
        <w:rPr>
          <w:rFonts w:ascii="Times New Roman" w:hAnsi="Times New Roman" w:cs="Times New Roman"/>
          <w:sz w:val="24"/>
          <w:szCs w:val="24"/>
        </w:rPr>
        <w:t xml:space="preserve">Медведь прощается с ребятами и обещает </w:t>
      </w:r>
      <w:proofErr w:type="spellStart"/>
      <w:r w:rsidRPr="00AB6CB4">
        <w:rPr>
          <w:rFonts w:ascii="Times New Roman" w:hAnsi="Times New Roman" w:cs="Times New Roman"/>
          <w:sz w:val="24"/>
          <w:szCs w:val="24"/>
        </w:rPr>
        <w:t>придти</w:t>
      </w:r>
      <w:proofErr w:type="spellEnd"/>
      <w:r w:rsidRPr="00AB6C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6CB4">
        <w:rPr>
          <w:rFonts w:ascii="Times New Roman" w:hAnsi="Times New Roman" w:cs="Times New Roman"/>
          <w:sz w:val="24"/>
          <w:szCs w:val="24"/>
        </w:rPr>
        <w:t>в ним</w:t>
      </w:r>
      <w:proofErr w:type="gramEnd"/>
      <w:r w:rsidRPr="00AB6CB4">
        <w:rPr>
          <w:rFonts w:ascii="Times New Roman" w:hAnsi="Times New Roman" w:cs="Times New Roman"/>
          <w:sz w:val="24"/>
          <w:szCs w:val="24"/>
        </w:rPr>
        <w:t xml:space="preserve"> в гости весной, когда проснется.</w:t>
      </w:r>
    </w:p>
    <w:sectPr w:rsidR="00252035" w:rsidRPr="00AB6CB4" w:rsidSect="00AB6C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C2"/>
    <w:rsid w:val="00252035"/>
    <w:rsid w:val="004878C2"/>
    <w:rsid w:val="00AB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71EC"/>
  <w15:chartTrackingRefBased/>
  <w15:docId w15:val="{A886D51D-FC6B-497D-B17C-D3C56868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2024-08-26T19:35:00Z</dcterms:created>
  <dcterms:modified xsi:type="dcterms:W3CDTF">2024-08-26T19:39:00Z</dcterms:modified>
</cp:coreProperties>
</file>