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863" w:rsidRDefault="00064863" w:rsidP="00064863">
      <w:pPr>
        <w:pStyle w:val="1"/>
        <w:rPr>
          <w:rFonts w:ascii="Times New Roman" w:hAnsi="Times New Roman" w:cs="Times New Roman"/>
          <w:b/>
        </w:rPr>
      </w:pPr>
      <w:r w:rsidRPr="00064863">
        <w:rPr>
          <w:rFonts w:ascii="Times New Roman" w:hAnsi="Times New Roman" w:cs="Times New Roman"/>
          <w:b/>
        </w:rPr>
        <w:t>Сборник опытов со светом</w:t>
      </w:r>
      <w:r>
        <w:rPr>
          <w:rFonts w:ascii="Times New Roman" w:hAnsi="Times New Roman" w:cs="Times New Roman"/>
          <w:b/>
        </w:rPr>
        <w:t xml:space="preserve"> и звуком</w:t>
      </w:r>
      <w:r w:rsidRPr="00064863">
        <w:rPr>
          <w:rFonts w:ascii="Times New Roman" w:hAnsi="Times New Roman" w:cs="Times New Roman"/>
          <w:b/>
        </w:rPr>
        <w:t xml:space="preserve"> для подготовительной группы</w:t>
      </w:r>
    </w:p>
    <w:p w:rsidR="00064863" w:rsidRPr="00B0593D" w:rsidRDefault="00064863" w:rsidP="00064863">
      <w:pPr>
        <w:pStyle w:val="c4"/>
        <w:numPr>
          <w:ilvl w:val="0"/>
          <w:numId w:val="1"/>
        </w:numPr>
        <w:spacing w:before="0" w:beforeAutospacing="0" w:after="0" w:afterAutospacing="0"/>
        <w:jc w:val="both"/>
        <w:rPr>
          <w:b/>
        </w:rPr>
      </w:pPr>
      <w:r w:rsidRPr="00B0593D">
        <w:rPr>
          <w:rStyle w:val="c1"/>
          <w:b/>
        </w:rPr>
        <w:t>«</w:t>
      </w:r>
      <w:proofErr w:type="gramStart"/>
      <w:r w:rsidRPr="00B0593D">
        <w:rPr>
          <w:rStyle w:val="c1"/>
          <w:b/>
        </w:rPr>
        <w:t>Разноцветные  огоньки</w:t>
      </w:r>
      <w:proofErr w:type="gramEnd"/>
      <w:r w:rsidRPr="00B0593D">
        <w:rPr>
          <w:rStyle w:val="c1"/>
          <w:b/>
        </w:rPr>
        <w:t>»</w:t>
      </w:r>
    </w:p>
    <w:p w:rsidR="00064863" w:rsidRPr="00C67C4E" w:rsidRDefault="00064863" w:rsidP="00064863">
      <w:pPr>
        <w:pStyle w:val="c4"/>
        <w:spacing w:before="0" w:beforeAutospacing="0" w:after="0" w:afterAutospacing="0"/>
        <w:jc w:val="both"/>
      </w:pPr>
      <w:r w:rsidRPr="00B0593D">
        <w:rPr>
          <w:rStyle w:val="c1"/>
          <w:b/>
          <w:i/>
        </w:rPr>
        <w:t>Цель:</w:t>
      </w:r>
      <w:r w:rsidRPr="00C67C4E">
        <w:rPr>
          <w:rStyle w:val="c2"/>
        </w:rPr>
        <w:t xml:space="preserve"> Узнать, из каких цветов состоит солнечный </w:t>
      </w:r>
      <w:r>
        <w:rPr>
          <w:rStyle w:val="c2"/>
        </w:rPr>
        <w:t>свет.</w:t>
      </w:r>
    </w:p>
    <w:p w:rsidR="00064863" w:rsidRPr="00C67C4E" w:rsidRDefault="00064863" w:rsidP="00064863">
      <w:pPr>
        <w:pStyle w:val="c4"/>
        <w:spacing w:before="0" w:beforeAutospacing="0" w:after="0" w:afterAutospacing="0"/>
        <w:jc w:val="both"/>
      </w:pPr>
      <w:r w:rsidRPr="00B0593D">
        <w:rPr>
          <w:rStyle w:val="c1"/>
          <w:b/>
        </w:rPr>
        <w:t>Игровой материал:</w:t>
      </w:r>
      <w:r>
        <w:rPr>
          <w:rStyle w:val="c1"/>
          <w:b/>
        </w:rPr>
        <w:t xml:space="preserve"> </w:t>
      </w:r>
      <w:r w:rsidRPr="00C67C4E">
        <w:rPr>
          <w:rStyle w:val="c2"/>
        </w:rPr>
        <w:t>Противень, плоское зеркальце, лист белой бумаги,</w:t>
      </w:r>
      <w:r w:rsidRPr="00C67C4E">
        <w:rPr>
          <w:rStyle w:val="c1"/>
        </w:rPr>
        <w:t> </w:t>
      </w:r>
      <w:r w:rsidRPr="00C67C4E">
        <w:rPr>
          <w:rStyle w:val="c2"/>
        </w:rPr>
        <w:t>рисунок с изображением расположения оборудования.</w:t>
      </w:r>
    </w:p>
    <w:p w:rsidR="00064863" w:rsidRDefault="00064863" w:rsidP="00064863">
      <w:pPr>
        <w:pStyle w:val="c4"/>
        <w:spacing w:before="0" w:beforeAutospacing="0" w:after="0" w:afterAutospacing="0"/>
        <w:jc w:val="both"/>
        <w:rPr>
          <w:rStyle w:val="c2"/>
        </w:rPr>
      </w:pPr>
      <w:r w:rsidRPr="00B0593D">
        <w:rPr>
          <w:rStyle w:val="c1"/>
          <w:b/>
        </w:rPr>
        <w:t>Ход игры:</w:t>
      </w:r>
      <w:r w:rsidRPr="00C67C4E">
        <w:rPr>
          <w:rStyle w:val="c2"/>
        </w:rPr>
        <w:t> Дети проводят опыт в ясный солнечный день. Наполняют противень водой. Кладут его на стол около окна, чтобы на него падал утренний свет солнца. Помещают зеркало внутри противня, положив его верхней стороной на край противня, а нижней — в воду под таким углом, чтобы оно ловило солнечный свет. Одной рукой и основы, держат перед зеркалом лист бумаги, другой — слегка приближают зеркало. Регу</w:t>
      </w:r>
      <w:bookmarkStart w:id="0" w:name="_GoBack"/>
      <w:bookmarkEnd w:id="0"/>
      <w:r w:rsidRPr="00C67C4E">
        <w:rPr>
          <w:rStyle w:val="c2"/>
        </w:rPr>
        <w:t xml:space="preserve">лируют положение зеркала и бумаги, пока на ней не появится разноцветная радуга. Производят легкие вибрирующие движения зеркалом. Дети наблюдают, как на белой бумаге появляются искрящиеся разноцветные огоньки. Обсуждают результаты. Вода от верхнего слоя до поверхности зеркала выполняет функцию призмы. (Призма — это треугольное стекло, которое преломляет проходящие через него лучи света так, что свет разбивается на разные цвета — спектр. Призма может разделить солнечный свет на семь цветов, которые располагаются в таком порядке: красный, оранжевый, желтый, зеленый, голубой, синий и фиолетовый.) Взрослый предлагает запомнить цвета радуги выучив </w:t>
      </w:r>
      <w:proofErr w:type="gramStart"/>
      <w:r w:rsidRPr="00C67C4E">
        <w:rPr>
          <w:rStyle w:val="c2"/>
        </w:rPr>
        <w:t>фразу:  «</w:t>
      </w:r>
      <w:proofErr w:type="gramEnd"/>
      <w:r w:rsidRPr="00C67C4E">
        <w:rPr>
          <w:rStyle w:val="c2"/>
        </w:rPr>
        <w:t>Каждый охотник желает знать, где сидит фазан». Дети выясняют, что каждое слово начинается с той же буквы, что и соответствующий цвет радуги, и располагаются они в том же порядке. Дети уточняют, что вода плещется и изменяет направление света, из-за чего цвета напоминают огонь.</w:t>
      </w:r>
    </w:p>
    <w:p w:rsidR="00064863" w:rsidRPr="00064863" w:rsidRDefault="00064863" w:rsidP="00064863">
      <w:pPr>
        <w:pStyle w:val="a3"/>
        <w:numPr>
          <w:ilvl w:val="0"/>
          <w:numId w:val="1"/>
        </w:numPr>
        <w:shd w:val="clear" w:color="auto" w:fill="FFFFFF"/>
        <w:spacing w:after="0" w:line="240" w:lineRule="auto"/>
        <w:jc w:val="both"/>
        <w:rPr>
          <w:rFonts w:ascii="Times New Roman" w:eastAsia="Times New Roman" w:hAnsi="Times New Roman" w:cs="Times New Roman"/>
          <w:b/>
          <w:sz w:val="24"/>
          <w:szCs w:val="24"/>
          <w:lang w:eastAsia="ru-RU"/>
        </w:rPr>
      </w:pPr>
      <w:r w:rsidRPr="00064863">
        <w:rPr>
          <w:rFonts w:ascii="Times New Roman" w:eastAsia="Times New Roman" w:hAnsi="Times New Roman" w:cs="Times New Roman"/>
          <w:b/>
          <w:sz w:val="24"/>
          <w:szCs w:val="24"/>
          <w:lang w:eastAsia="ru-RU"/>
        </w:rPr>
        <w:t>«Как образуется тень»</w:t>
      </w:r>
    </w:p>
    <w:p w:rsidR="00064863" w:rsidRPr="00914545" w:rsidRDefault="00064863" w:rsidP="00064863">
      <w:pPr>
        <w:shd w:val="clear" w:color="auto" w:fill="FFFFFF"/>
        <w:spacing w:after="0" w:line="240" w:lineRule="auto"/>
        <w:jc w:val="both"/>
        <w:rPr>
          <w:rFonts w:ascii="Times New Roman" w:eastAsia="Times New Roman" w:hAnsi="Times New Roman" w:cs="Times New Roman"/>
          <w:sz w:val="24"/>
          <w:szCs w:val="24"/>
          <w:lang w:eastAsia="ru-RU"/>
        </w:rPr>
      </w:pPr>
      <w:r w:rsidRPr="00914545">
        <w:rPr>
          <w:rFonts w:ascii="Times New Roman" w:eastAsia="Times New Roman" w:hAnsi="Times New Roman" w:cs="Times New Roman"/>
          <w:b/>
          <w:sz w:val="24"/>
          <w:szCs w:val="24"/>
          <w:lang w:eastAsia="ru-RU"/>
        </w:rPr>
        <w:t>Цель:</w:t>
      </w:r>
      <w:r w:rsidRPr="00914545">
        <w:rPr>
          <w:rFonts w:ascii="Times New Roman" w:eastAsia="Times New Roman" w:hAnsi="Times New Roman" w:cs="Times New Roman"/>
          <w:sz w:val="24"/>
          <w:szCs w:val="24"/>
          <w:lang w:eastAsia="ru-RU"/>
        </w:rPr>
        <w:t> Понять, как образуется тень, ее зависимость от источника света и предмета, их взаимоположения.</w:t>
      </w:r>
    </w:p>
    <w:p w:rsidR="00064863" w:rsidRPr="00914545" w:rsidRDefault="00064863" w:rsidP="00064863">
      <w:pPr>
        <w:shd w:val="clear" w:color="auto" w:fill="FFFFFF"/>
        <w:spacing w:after="0" w:line="240" w:lineRule="auto"/>
        <w:jc w:val="both"/>
        <w:rPr>
          <w:rFonts w:ascii="Times New Roman" w:eastAsia="Times New Roman" w:hAnsi="Times New Roman" w:cs="Times New Roman"/>
          <w:sz w:val="24"/>
          <w:szCs w:val="24"/>
          <w:lang w:eastAsia="ru-RU"/>
        </w:rPr>
      </w:pPr>
      <w:r w:rsidRPr="00914545">
        <w:rPr>
          <w:rFonts w:ascii="Times New Roman" w:eastAsia="Times New Roman" w:hAnsi="Times New Roman" w:cs="Times New Roman"/>
          <w:b/>
          <w:sz w:val="24"/>
          <w:szCs w:val="24"/>
          <w:lang w:eastAsia="ru-RU"/>
        </w:rPr>
        <w:t>Ход </w:t>
      </w:r>
      <w:r w:rsidRPr="0091454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914545">
        <w:rPr>
          <w:rFonts w:ascii="Times New Roman" w:eastAsia="Times New Roman" w:hAnsi="Times New Roman" w:cs="Times New Roman"/>
          <w:sz w:val="24"/>
          <w:szCs w:val="24"/>
          <w:lang w:eastAsia="ru-RU"/>
        </w:rPr>
        <w:t xml:space="preserve">Показать детям теневой театр. Выяснить, все ли предметы дают тень. Не дают тень прозрачные предметы, так как пропускают через себя свет, дают тень темные предметы, так как меньше отражаются лучи света. </w:t>
      </w:r>
    </w:p>
    <w:p w:rsidR="00064863" w:rsidRPr="00914545" w:rsidRDefault="00064863" w:rsidP="00064863">
      <w:pPr>
        <w:shd w:val="clear" w:color="auto" w:fill="FFFFFF"/>
        <w:spacing w:after="0" w:line="240" w:lineRule="auto"/>
        <w:jc w:val="both"/>
        <w:rPr>
          <w:rFonts w:ascii="Times New Roman" w:eastAsia="Times New Roman" w:hAnsi="Times New Roman" w:cs="Times New Roman"/>
          <w:sz w:val="24"/>
          <w:szCs w:val="24"/>
          <w:lang w:eastAsia="ru-RU"/>
        </w:rPr>
      </w:pPr>
      <w:r w:rsidRPr="00914545">
        <w:rPr>
          <w:rFonts w:ascii="Times New Roman" w:eastAsia="Times New Roman" w:hAnsi="Times New Roman" w:cs="Times New Roman"/>
          <w:sz w:val="24"/>
          <w:szCs w:val="24"/>
          <w:lang w:eastAsia="ru-RU"/>
        </w:rPr>
        <w:t>2) Уличные тени. Рассмотреть тень на улице: днем от солнца, вечером от фонарей и утром от различных предметов; в помещении от предметов разной степени прозрачности.</w:t>
      </w:r>
    </w:p>
    <w:p w:rsidR="00064863" w:rsidRDefault="00064863" w:rsidP="00064863">
      <w:pPr>
        <w:shd w:val="clear" w:color="auto" w:fill="FFFFFF"/>
        <w:spacing w:after="0" w:line="240" w:lineRule="auto"/>
        <w:jc w:val="both"/>
        <w:rPr>
          <w:rFonts w:ascii="Times New Roman" w:eastAsia="Times New Roman" w:hAnsi="Times New Roman" w:cs="Times New Roman"/>
          <w:sz w:val="24"/>
          <w:szCs w:val="24"/>
          <w:lang w:eastAsia="ru-RU"/>
        </w:rPr>
      </w:pPr>
      <w:r w:rsidRPr="00914545">
        <w:rPr>
          <w:rFonts w:ascii="Times New Roman" w:eastAsia="Times New Roman" w:hAnsi="Times New Roman" w:cs="Times New Roman"/>
          <w:b/>
          <w:sz w:val="24"/>
          <w:szCs w:val="24"/>
          <w:lang w:eastAsia="ru-RU"/>
        </w:rPr>
        <w:t>Вывод:</w:t>
      </w:r>
      <w:r w:rsidRPr="00914545">
        <w:rPr>
          <w:rFonts w:ascii="Times New Roman" w:eastAsia="Times New Roman" w:hAnsi="Times New Roman" w:cs="Times New Roman"/>
          <w:sz w:val="24"/>
          <w:szCs w:val="24"/>
          <w:lang w:eastAsia="ru-RU"/>
        </w:rPr>
        <w:t xml:space="preserve"> Тень появляется, когда есть источник света. Тень – это темное пятно. Световые лучи не могут пройти сквозь предмет. От самого себя может быть несколько теней, если рядом несколько источников света. Лучи света встречают преграду - дерево, поэтому от дерева тень. Чем прозрачнее предмет, тем тень светлее. В тени прохладнее, чем на солнце. </w:t>
      </w:r>
    </w:p>
    <w:p w:rsidR="00064863" w:rsidRPr="00C05196" w:rsidRDefault="00064863" w:rsidP="00064863">
      <w:pPr>
        <w:pStyle w:val="c4"/>
        <w:numPr>
          <w:ilvl w:val="0"/>
          <w:numId w:val="1"/>
        </w:numPr>
        <w:spacing w:before="0" w:beforeAutospacing="0" w:after="0" w:afterAutospacing="0"/>
        <w:jc w:val="both"/>
        <w:rPr>
          <w:b/>
        </w:rPr>
      </w:pPr>
      <w:r>
        <w:rPr>
          <w:rStyle w:val="c1"/>
          <w:b/>
        </w:rPr>
        <w:t>«</w:t>
      </w:r>
      <w:r w:rsidRPr="00C05196">
        <w:rPr>
          <w:rStyle w:val="c1"/>
          <w:b/>
        </w:rPr>
        <w:t xml:space="preserve">Передача </w:t>
      </w:r>
      <w:proofErr w:type="gramStart"/>
      <w:r w:rsidRPr="00C05196">
        <w:rPr>
          <w:rStyle w:val="c1"/>
          <w:b/>
        </w:rPr>
        <w:t>солнечного  «</w:t>
      </w:r>
      <w:proofErr w:type="gramEnd"/>
      <w:r w:rsidRPr="00C05196">
        <w:rPr>
          <w:rStyle w:val="c1"/>
          <w:b/>
        </w:rPr>
        <w:t>зайчика»</w:t>
      </w:r>
      <w:r w:rsidRPr="00C05196">
        <w:rPr>
          <w:rStyle w:val="c2"/>
          <w:b/>
        </w:rPr>
        <w:t>.</w:t>
      </w:r>
    </w:p>
    <w:p w:rsidR="00064863" w:rsidRPr="00C67C4E" w:rsidRDefault="00064863" w:rsidP="00064863">
      <w:pPr>
        <w:pStyle w:val="c4"/>
        <w:spacing w:before="0" w:beforeAutospacing="0" w:after="0" w:afterAutospacing="0"/>
        <w:jc w:val="both"/>
      </w:pPr>
      <w:r w:rsidRPr="00C05196">
        <w:rPr>
          <w:rStyle w:val="c1"/>
          <w:b/>
          <w:i/>
        </w:rPr>
        <w:t>Цель:</w:t>
      </w:r>
      <w:r w:rsidRPr="00C67C4E">
        <w:rPr>
          <w:rStyle w:val="c2"/>
        </w:rPr>
        <w:t> Понимать, как можно многократно отразить свет и изображение предмета, т.е. увидеть его там, где его не должно быть видно.</w:t>
      </w:r>
    </w:p>
    <w:p w:rsidR="00064863" w:rsidRPr="00C67C4E" w:rsidRDefault="00064863" w:rsidP="00064863">
      <w:pPr>
        <w:pStyle w:val="c4"/>
        <w:spacing w:before="0" w:beforeAutospacing="0" w:after="0" w:afterAutospacing="0"/>
        <w:jc w:val="both"/>
      </w:pPr>
      <w:r w:rsidRPr="00C05196">
        <w:rPr>
          <w:rStyle w:val="c1"/>
          <w:b/>
        </w:rPr>
        <w:t>Игровой материал:</w:t>
      </w:r>
      <w:r w:rsidRPr="00C67C4E">
        <w:rPr>
          <w:rStyle w:val="c2"/>
        </w:rPr>
        <w:t> Зеркала, схема многократного отражения.</w:t>
      </w:r>
    </w:p>
    <w:p w:rsidR="00064863" w:rsidRDefault="00064863" w:rsidP="00064863">
      <w:pPr>
        <w:pStyle w:val="c4"/>
        <w:spacing w:before="0" w:beforeAutospacing="0" w:after="0" w:afterAutospacing="0"/>
        <w:jc w:val="both"/>
        <w:rPr>
          <w:rStyle w:val="c2"/>
        </w:rPr>
      </w:pPr>
      <w:r w:rsidRPr="00C05196">
        <w:rPr>
          <w:rStyle w:val="c1"/>
          <w:b/>
        </w:rPr>
        <w:t>Ход игры:</w:t>
      </w:r>
      <w:r w:rsidRPr="00C67C4E">
        <w:rPr>
          <w:rStyle w:val="c2"/>
        </w:rPr>
        <w:t> Дети рассматривают движение солнечного «зайчика». Обсуждают, как он получается (отражение света от зеркала). Выясняют, что произойдет, если в том месте на стене, куда попал солнечный «зайчик», поместить еще одно зеркало (он отразится еще один раз). Взрослый рассказывает о больной девочке, которой друзья, таким образом, помогли увидеть солнечный лучик, который к ней сам попасть не смог (солнце в ее окно не светило). Затем дети в паре «передают» друг другу солнечных «зайчиков», зарисовывают процесс двукратного отражения светового луча с помощью двух зеркал в виде схемы</w:t>
      </w:r>
      <w:r>
        <w:rPr>
          <w:rStyle w:val="c2"/>
        </w:rPr>
        <w:t>.</w:t>
      </w:r>
    </w:p>
    <w:p w:rsidR="00064863" w:rsidRPr="00F70CF1" w:rsidRDefault="00064863" w:rsidP="00064863">
      <w:pPr>
        <w:shd w:val="clear" w:color="auto" w:fill="FFFFFF"/>
        <w:spacing w:after="0" w:line="240" w:lineRule="auto"/>
        <w:jc w:val="both"/>
        <w:rPr>
          <w:rFonts w:ascii="Times New Roman" w:eastAsia="Times New Roman" w:hAnsi="Times New Roman" w:cs="Times New Roman"/>
          <w:sz w:val="24"/>
          <w:szCs w:val="24"/>
          <w:lang w:eastAsia="ru-RU"/>
        </w:rPr>
      </w:pPr>
    </w:p>
    <w:p w:rsidR="00064863" w:rsidRPr="00C05196" w:rsidRDefault="00064863" w:rsidP="00064863">
      <w:pPr>
        <w:pStyle w:val="c4"/>
        <w:numPr>
          <w:ilvl w:val="0"/>
          <w:numId w:val="1"/>
        </w:numPr>
        <w:spacing w:before="0" w:beforeAutospacing="0" w:after="0" w:afterAutospacing="0"/>
        <w:jc w:val="both"/>
        <w:rPr>
          <w:b/>
        </w:rPr>
      </w:pPr>
      <w:r w:rsidRPr="00C05196">
        <w:rPr>
          <w:rStyle w:val="c1"/>
          <w:b/>
        </w:rPr>
        <w:t>«Звуки в воде</w:t>
      </w:r>
      <w:r w:rsidRPr="00C05196">
        <w:rPr>
          <w:rStyle w:val="c2"/>
          <w:b/>
        </w:rPr>
        <w:t>»</w:t>
      </w:r>
    </w:p>
    <w:p w:rsidR="00064863" w:rsidRPr="00C67C4E" w:rsidRDefault="00064863" w:rsidP="00064863">
      <w:pPr>
        <w:pStyle w:val="c4"/>
        <w:spacing w:before="0" w:beforeAutospacing="0" w:after="0" w:afterAutospacing="0"/>
        <w:jc w:val="both"/>
      </w:pPr>
      <w:r w:rsidRPr="00C05196">
        <w:rPr>
          <w:rStyle w:val="c1"/>
          <w:b/>
          <w:i/>
        </w:rPr>
        <w:t>Цель:</w:t>
      </w:r>
      <w:r w:rsidRPr="00C67C4E">
        <w:rPr>
          <w:rStyle w:val="c2"/>
        </w:rPr>
        <w:t xml:space="preserve"> Выявить особенности передачи звука на расстояние (звук быстрее </w:t>
      </w:r>
      <w:r>
        <w:rPr>
          <w:rStyle w:val="c2"/>
        </w:rPr>
        <w:t xml:space="preserve">распространяется через </w:t>
      </w:r>
      <w:proofErr w:type="gramStart"/>
      <w:r>
        <w:rPr>
          <w:rStyle w:val="c2"/>
        </w:rPr>
        <w:t xml:space="preserve">твердые </w:t>
      </w:r>
      <w:r w:rsidRPr="00C67C4E">
        <w:rPr>
          <w:rStyle w:val="c2"/>
        </w:rPr>
        <w:t xml:space="preserve"> жидкие</w:t>
      </w:r>
      <w:proofErr w:type="gramEnd"/>
      <w:r w:rsidRPr="00C67C4E">
        <w:rPr>
          <w:rStyle w:val="c2"/>
        </w:rPr>
        <w:t xml:space="preserve"> тела).</w:t>
      </w:r>
    </w:p>
    <w:p w:rsidR="00064863" w:rsidRPr="00C67C4E" w:rsidRDefault="00064863" w:rsidP="00064863">
      <w:pPr>
        <w:pStyle w:val="c4"/>
        <w:spacing w:before="0" w:beforeAutospacing="0" w:after="0" w:afterAutospacing="0"/>
        <w:jc w:val="both"/>
      </w:pPr>
      <w:r w:rsidRPr="00C05196">
        <w:rPr>
          <w:rStyle w:val="c1"/>
          <w:b/>
        </w:rPr>
        <w:t>Игровой материал:</w:t>
      </w:r>
      <w:r w:rsidRPr="00C67C4E">
        <w:rPr>
          <w:rStyle w:val="c2"/>
        </w:rPr>
        <w:t> Большая емкость с водой, камешки.</w:t>
      </w:r>
    </w:p>
    <w:p w:rsidR="00064863" w:rsidRDefault="00064863" w:rsidP="00064863">
      <w:pPr>
        <w:pStyle w:val="c4"/>
        <w:spacing w:before="0" w:beforeAutospacing="0" w:after="0" w:afterAutospacing="0"/>
        <w:jc w:val="both"/>
        <w:rPr>
          <w:rStyle w:val="c2"/>
        </w:rPr>
      </w:pPr>
      <w:r w:rsidRPr="00C05196">
        <w:rPr>
          <w:rStyle w:val="c1"/>
          <w:b/>
        </w:rPr>
        <w:t>Ход игры</w:t>
      </w:r>
      <w:r w:rsidRPr="00C67C4E">
        <w:rPr>
          <w:rStyle w:val="c1"/>
        </w:rPr>
        <w:t>:</w:t>
      </w:r>
      <w:r w:rsidRPr="00C67C4E">
        <w:rPr>
          <w:rStyle w:val="c2"/>
        </w:rPr>
        <w:t> Взрослый предлагает детям ответить, передаются ли звуки по воде. Вместе с детьми составляет алгоритм действий: бросить камешек и слушать звук его удара о дно емкости. Затем приложить ухо к емкости и бросить камень; если звук передается по воде, то его можно услышать. Дети выполняют оба варианта опыта и сравнивают результаты. Делают вывод: во втором варианте звук был громче; значит, через воду звук проходит лучше, чем через воздух.</w:t>
      </w:r>
    </w:p>
    <w:p w:rsidR="00064863" w:rsidRPr="00C05196" w:rsidRDefault="00064863" w:rsidP="00064863">
      <w:pPr>
        <w:pStyle w:val="c4"/>
        <w:numPr>
          <w:ilvl w:val="0"/>
          <w:numId w:val="1"/>
        </w:numPr>
        <w:spacing w:before="0" w:beforeAutospacing="0" w:after="0" w:afterAutospacing="0"/>
        <w:jc w:val="both"/>
        <w:rPr>
          <w:b/>
        </w:rPr>
      </w:pPr>
      <w:proofErr w:type="gramStart"/>
      <w:r w:rsidRPr="00C05196">
        <w:rPr>
          <w:rStyle w:val="c1"/>
          <w:b/>
        </w:rPr>
        <w:t>Как  быстрее</w:t>
      </w:r>
      <w:proofErr w:type="gramEnd"/>
      <w:r w:rsidRPr="00C05196">
        <w:rPr>
          <w:rStyle w:val="c1"/>
          <w:b/>
        </w:rPr>
        <w:t>?</w:t>
      </w:r>
      <w:r>
        <w:rPr>
          <w:rStyle w:val="c1"/>
          <w:b/>
        </w:rPr>
        <w:t>»</w:t>
      </w:r>
    </w:p>
    <w:p w:rsidR="00064863" w:rsidRPr="00C67C4E" w:rsidRDefault="00064863" w:rsidP="00064863">
      <w:pPr>
        <w:pStyle w:val="c4"/>
        <w:spacing w:before="0" w:beforeAutospacing="0" w:after="0" w:afterAutospacing="0"/>
        <w:jc w:val="both"/>
      </w:pPr>
      <w:r w:rsidRPr="00C05196">
        <w:rPr>
          <w:rStyle w:val="c1"/>
          <w:b/>
          <w:i/>
        </w:rPr>
        <w:lastRenderedPageBreak/>
        <w:t>Цель:</w:t>
      </w:r>
      <w:r w:rsidRPr="00C67C4E">
        <w:rPr>
          <w:rStyle w:val="c2"/>
        </w:rPr>
        <w:t> Выявить особенности передачи звука на расстояние (звук быстрее распространяется через твердые и жидкие тела).</w:t>
      </w:r>
    </w:p>
    <w:p w:rsidR="00064863" w:rsidRPr="00C67C4E" w:rsidRDefault="00064863" w:rsidP="00064863">
      <w:pPr>
        <w:pStyle w:val="c4"/>
        <w:spacing w:before="0" w:beforeAutospacing="0" w:after="0" w:afterAutospacing="0"/>
        <w:jc w:val="both"/>
      </w:pPr>
      <w:r w:rsidRPr="00C05196">
        <w:rPr>
          <w:rStyle w:val="c1"/>
          <w:b/>
        </w:rPr>
        <w:t>Игровой материал:</w:t>
      </w:r>
      <w:r w:rsidRPr="00C67C4E">
        <w:rPr>
          <w:rStyle w:val="c2"/>
        </w:rPr>
        <w:t> Бечевка, клейкая лента, ватный тампон.</w:t>
      </w:r>
    </w:p>
    <w:p w:rsidR="00064863" w:rsidRDefault="00064863" w:rsidP="00064863">
      <w:pPr>
        <w:pStyle w:val="c4"/>
        <w:spacing w:before="0" w:beforeAutospacing="0" w:after="0" w:afterAutospacing="0"/>
        <w:jc w:val="both"/>
        <w:rPr>
          <w:rStyle w:val="c2"/>
        </w:rPr>
      </w:pPr>
      <w:r w:rsidRPr="00C05196">
        <w:rPr>
          <w:rStyle w:val="c1"/>
          <w:b/>
        </w:rPr>
        <w:t>Ход игры:</w:t>
      </w:r>
      <w:r w:rsidRPr="00C67C4E">
        <w:rPr>
          <w:rStyle w:val="c2"/>
        </w:rPr>
        <w:t> Дети с помощью взрослого отмеряют длинную бечевку (не менее 60 см), один конец прикрепляют к столу, а за другой — натягивают бечевку и отпускают. Дети наблюдают, как она дрожит, колеблется, издавая негромкий звук, который по воздуху доходит до слуха. Наматывают на палец бечевку, закрывают одно ухо ватным тампоном, в другое — вставляют палец с намотанной бечевкой. Вновь оттягивают бечевку и отпускают. Выясняют, что звук от колебания бечевки становится громче, попадает сразу в ухо.</w:t>
      </w:r>
    </w:p>
    <w:p w:rsidR="00064863" w:rsidRDefault="00064863" w:rsidP="00064863">
      <w:pPr>
        <w:shd w:val="clear" w:color="auto" w:fill="FFFFFF"/>
        <w:spacing w:after="0" w:line="240" w:lineRule="auto"/>
        <w:jc w:val="both"/>
        <w:rPr>
          <w:rFonts w:ascii="Times New Roman" w:eastAsia="Times New Roman" w:hAnsi="Times New Roman" w:cs="Times New Roman"/>
          <w:sz w:val="24"/>
          <w:szCs w:val="24"/>
          <w:lang w:eastAsia="ru-RU"/>
        </w:rPr>
      </w:pPr>
    </w:p>
    <w:p w:rsidR="00064863" w:rsidRDefault="00064863" w:rsidP="00064863">
      <w:pPr>
        <w:pStyle w:val="a3"/>
        <w:shd w:val="clear" w:color="auto" w:fill="FFFFFF"/>
        <w:spacing w:after="0" w:line="240" w:lineRule="auto"/>
        <w:ind w:left="360"/>
        <w:jc w:val="both"/>
        <w:rPr>
          <w:rFonts w:ascii="Times New Roman" w:eastAsia="Times New Roman" w:hAnsi="Times New Roman" w:cs="Times New Roman"/>
          <w:b/>
          <w:sz w:val="24"/>
          <w:szCs w:val="24"/>
          <w:lang w:eastAsia="ru-RU"/>
        </w:rPr>
      </w:pPr>
    </w:p>
    <w:p w:rsidR="00064863" w:rsidRPr="00064863" w:rsidRDefault="00064863" w:rsidP="00064863">
      <w:pPr>
        <w:pStyle w:val="a3"/>
        <w:numPr>
          <w:ilvl w:val="0"/>
          <w:numId w:val="1"/>
        </w:numPr>
        <w:shd w:val="clear" w:color="auto" w:fill="FFFFFF"/>
        <w:spacing w:after="0" w:line="240" w:lineRule="auto"/>
        <w:jc w:val="both"/>
        <w:rPr>
          <w:rFonts w:ascii="Times New Roman" w:eastAsia="Times New Roman" w:hAnsi="Times New Roman" w:cs="Times New Roman"/>
          <w:b/>
          <w:sz w:val="24"/>
          <w:szCs w:val="24"/>
          <w:lang w:eastAsia="ru-RU"/>
        </w:rPr>
      </w:pPr>
      <w:r w:rsidRPr="00064863">
        <w:rPr>
          <w:rFonts w:ascii="Times New Roman" w:eastAsia="Times New Roman" w:hAnsi="Times New Roman" w:cs="Times New Roman"/>
          <w:b/>
          <w:sz w:val="24"/>
          <w:szCs w:val="24"/>
          <w:lang w:eastAsia="ru-RU"/>
        </w:rPr>
        <w:t>Почему не слышно?</w:t>
      </w:r>
    </w:p>
    <w:p w:rsidR="00064863" w:rsidRPr="00064863" w:rsidRDefault="00064863" w:rsidP="00064863">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64863">
        <w:rPr>
          <w:rFonts w:ascii="Times New Roman" w:eastAsia="Times New Roman" w:hAnsi="Times New Roman" w:cs="Times New Roman"/>
          <w:b/>
          <w:sz w:val="24"/>
          <w:szCs w:val="24"/>
          <w:lang w:eastAsia="ru-RU"/>
        </w:rPr>
        <w:t>Цель:</w:t>
      </w:r>
      <w:r w:rsidRPr="00064863">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ыявить</w:t>
      </w:r>
      <w:proofErr w:type="gramEnd"/>
      <w:r>
        <w:rPr>
          <w:rFonts w:ascii="Times New Roman" w:eastAsia="Times New Roman" w:hAnsi="Times New Roman" w:cs="Times New Roman"/>
          <w:sz w:val="24"/>
          <w:szCs w:val="24"/>
          <w:lang w:eastAsia="ru-RU"/>
        </w:rPr>
        <w:t xml:space="preserve"> причины ослабления звука</w:t>
      </w:r>
    </w:p>
    <w:p w:rsidR="00064863" w:rsidRPr="00064863" w:rsidRDefault="00064863" w:rsidP="00064863">
      <w:pPr>
        <w:shd w:val="clear" w:color="auto" w:fill="FFFFFF"/>
        <w:spacing w:after="0" w:line="240" w:lineRule="auto"/>
        <w:jc w:val="both"/>
        <w:rPr>
          <w:rFonts w:ascii="Times New Roman" w:eastAsia="Times New Roman" w:hAnsi="Times New Roman" w:cs="Times New Roman"/>
          <w:sz w:val="24"/>
          <w:szCs w:val="24"/>
          <w:lang w:eastAsia="ru-RU"/>
        </w:rPr>
      </w:pPr>
      <w:r w:rsidRPr="00064863">
        <w:rPr>
          <w:rFonts w:ascii="Times New Roman" w:eastAsia="Times New Roman" w:hAnsi="Times New Roman" w:cs="Times New Roman"/>
          <w:sz w:val="24"/>
          <w:szCs w:val="24"/>
          <w:lang w:eastAsia="ru-RU"/>
        </w:rPr>
        <w:t xml:space="preserve">Игровой </w:t>
      </w:r>
      <w:proofErr w:type="gramStart"/>
      <w:r w:rsidRPr="00064863">
        <w:rPr>
          <w:rFonts w:ascii="Times New Roman" w:eastAsia="Times New Roman" w:hAnsi="Times New Roman" w:cs="Times New Roman"/>
          <w:sz w:val="24"/>
          <w:szCs w:val="24"/>
          <w:lang w:eastAsia="ru-RU"/>
        </w:rPr>
        <w:t>материал:  Большая</w:t>
      </w:r>
      <w:proofErr w:type="gramEnd"/>
      <w:r w:rsidRPr="00064863">
        <w:rPr>
          <w:rFonts w:ascii="Times New Roman" w:eastAsia="Times New Roman" w:hAnsi="Times New Roman" w:cs="Times New Roman"/>
          <w:sz w:val="24"/>
          <w:szCs w:val="24"/>
          <w:lang w:eastAsia="ru-RU"/>
        </w:rPr>
        <w:t xml:space="preserve"> емкость с водой, маленькие бумажные или пробковые кораб</w:t>
      </w:r>
      <w:r>
        <w:rPr>
          <w:rFonts w:ascii="Times New Roman" w:eastAsia="Times New Roman" w:hAnsi="Times New Roman" w:cs="Times New Roman"/>
          <w:sz w:val="24"/>
          <w:szCs w:val="24"/>
          <w:lang w:eastAsia="ru-RU"/>
        </w:rPr>
        <w:t>лики.</w:t>
      </w:r>
    </w:p>
    <w:p w:rsidR="00064863" w:rsidRPr="00064863" w:rsidRDefault="00064863" w:rsidP="00064863">
      <w:pPr>
        <w:shd w:val="clear" w:color="auto" w:fill="FFFFFF"/>
        <w:spacing w:after="0" w:line="240" w:lineRule="auto"/>
        <w:jc w:val="both"/>
        <w:rPr>
          <w:rFonts w:ascii="Times New Roman" w:eastAsia="Times New Roman" w:hAnsi="Times New Roman" w:cs="Times New Roman"/>
          <w:sz w:val="24"/>
          <w:szCs w:val="24"/>
          <w:lang w:eastAsia="ru-RU"/>
        </w:rPr>
      </w:pPr>
      <w:r w:rsidRPr="00064863">
        <w:rPr>
          <w:rFonts w:ascii="Times New Roman" w:eastAsia="Times New Roman" w:hAnsi="Times New Roman" w:cs="Times New Roman"/>
          <w:sz w:val="24"/>
          <w:szCs w:val="24"/>
          <w:lang w:eastAsia="ru-RU"/>
        </w:rPr>
        <w:t>Ход игры: Взрослый предлагает выяснить, почему не слышно того, что происходит, например, в другой группе, в другом городе, на другом конце большой полянки. Дети проводят следующие опыты. В большой емкости у одного края помещают легкие кораблики из бумаги или пробки. У противоположного края бросают камешки. Выясняют, что происходит с водой, корабликами (по воде пошли волны, кораблики у противоположного края неподвижны). Распределяют кораблики по всей поверхности емкости. Бросая камешки, обращают внимание на силу волны, заставляющей кораблики двигаться (чем ближе кораблик, тем сильнее он качается; то же происходит с невидимыми звуковыми волнами: чем источник звука дальше, тем звук тише). Дети закрепляют в емкости преграды — «волнорезы», расположив их в любом направлении. С одной стороны емкости имитируют рукой «волны», наблюдают за их распространением. Выясняют, есть ли волны за преградой (нет, дойдя до преграды, волны «гаснут», утихают). То же самое происходит со звуками в городе, помещении.</w:t>
      </w:r>
    </w:p>
    <w:p w:rsidR="00064863" w:rsidRPr="00064863" w:rsidRDefault="00064863" w:rsidP="00064863">
      <w:pPr>
        <w:shd w:val="clear" w:color="auto" w:fill="FFFFFF"/>
        <w:spacing w:after="0" w:line="240" w:lineRule="auto"/>
        <w:jc w:val="both"/>
        <w:rPr>
          <w:rFonts w:ascii="Times New Roman" w:eastAsia="Times New Roman" w:hAnsi="Times New Roman" w:cs="Times New Roman"/>
          <w:sz w:val="24"/>
          <w:szCs w:val="24"/>
          <w:lang w:eastAsia="ru-RU"/>
        </w:rPr>
      </w:pPr>
    </w:p>
    <w:p w:rsidR="00064863" w:rsidRPr="00064863" w:rsidRDefault="00064863" w:rsidP="00064863">
      <w:pPr>
        <w:pStyle w:val="a3"/>
        <w:numPr>
          <w:ilvl w:val="0"/>
          <w:numId w:val="1"/>
        </w:numPr>
        <w:shd w:val="clear" w:color="auto" w:fill="FFFFFF"/>
        <w:spacing w:after="0" w:line="240" w:lineRule="auto"/>
        <w:jc w:val="both"/>
        <w:rPr>
          <w:rFonts w:ascii="Times New Roman" w:eastAsia="Times New Roman" w:hAnsi="Times New Roman" w:cs="Times New Roman"/>
          <w:b/>
          <w:sz w:val="24"/>
          <w:szCs w:val="24"/>
          <w:lang w:eastAsia="ru-RU"/>
        </w:rPr>
      </w:pPr>
      <w:r w:rsidRPr="00064863">
        <w:rPr>
          <w:rFonts w:ascii="Times New Roman" w:eastAsia="Times New Roman" w:hAnsi="Times New Roman" w:cs="Times New Roman"/>
          <w:b/>
          <w:sz w:val="24"/>
          <w:szCs w:val="24"/>
          <w:lang w:eastAsia="ru-RU"/>
        </w:rPr>
        <w:t>Почему все звучит?</w:t>
      </w:r>
    </w:p>
    <w:p w:rsidR="00064863" w:rsidRPr="00064863" w:rsidRDefault="00064863" w:rsidP="00064863">
      <w:pPr>
        <w:shd w:val="clear" w:color="auto" w:fill="FFFFFF"/>
        <w:spacing w:after="0" w:line="240" w:lineRule="auto"/>
        <w:jc w:val="both"/>
        <w:rPr>
          <w:rFonts w:ascii="Times New Roman" w:eastAsia="Times New Roman" w:hAnsi="Times New Roman" w:cs="Times New Roman"/>
          <w:sz w:val="24"/>
          <w:szCs w:val="24"/>
          <w:lang w:eastAsia="ru-RU"/>
        </w:rPr>
      </w:pPr>
      <w:r w:rsidRPr="00064863">
        <w:rPr>
          <w:rFonts w:ascii="Times New Roman" w:eastAsia="Times New Roman" w:hAnsi="Times New Roman" w:cs="Times New Roman"/>
          <w:b/>
          <w:sz w:val="24"/>
          <w:szCs w:val="24"/>
          <w:lang w:eastAsia="ru-RU"/>
        </w:rPr>
        <w:t>Цель:</w:t>
      </w:r>
      <w:r w:rsidRPr="00064863">
        <w:rPr>
          <w:rFonts w:ascii="Times New Roman" w:eastAsia="Times New Roman" w:hAnsi="Times New Roman" w:cs="Times New Roman"/>
          <w:sz w:val="24"/>
          <w:szCs w:val="24"/>
          <w:lang w:eastAsia="ru-RU"/>
        </w:rPr>
        <w:t xml:space="preserve"> подвести детей к пониманию причин возникновения звука: колебание предмета.</w:t>
      </w:r>
    </w:p>
    <w:p w:rsidR="00064863" w:rsidRPr="00064863" w:rsidRDefault="00064863" w:rsidP="00064863">
      <w:pPr>
        <w:shd w:val="clear" w:color="auto" w:fill="FFFFFF"/>
        <w:spacing w:after="0" w:line="240" w:lineRule="auto"/>
        <w:jc w:val="both"/>
        <w:rPr>
          <w:rFonts w:ascii="Times New Roman" w:eastAsia="Times New Roman" w:hAnsi="Times New Roman" w:cs="Times New Roman"/>
          <w:sz w:val="24"/>
          <w:szCs w:val="24"/>
          <w:lang w:eastAsia="ru-RU"/>
        </w:rPr>
      </w:pPr>
      <w:r w:rsidRPr="00064863">
        <w:rPr>
          <w:rFonts w:ascii="Times New Roman" w:eastAsia="Times New Roman" w:hAnsi="Times New Roman" w:cs="Times New Roman"/>
          <w:sz w:val="24"/>
          <w:szCs w:val="24"/>
          <w:lang w:eastAsia="ru-RU"/>
        </w:rPr>
        <w:t>Материалы: бубен, стеклянный стакан, газета, балалайка или гитара, деревянная линейка, металлофон.</w:t>
      </w:r>
    </w:p>
    <w:p w:rsidR="00064863" w:rsidRPr="00064863" w:rsidRDefault="00064863" w:rsidP="00064863">
      <w:pPr>
        <w:shd w:val="clear" w:color="auto" w:fill="FFFFFF"/>
        <w:spacing w:after="0" w:line="240" w:lineRule="auto"/>
        <w:jc w:val="both"/>
        <w:rPr>
          <w:rFonts w:ascii="Times New Roman" w:eastAsia="Times New Roman" w:hAnsi="Times New Roman" w:cs="Times New Roman"/>
          <w:sz w:val="24"/>
          <w:szCs w:val="24"/>
          <w:lang w:eastAsia="ru-RU"/>
        </w:rPr>
      </w:pPr>
      <w:r w:rsidRPr="00064863">
        <w:rPr>
          <w:rFonts w:ascii="Times New Roman" w:eastAsia="Times New Roman" w:hAnsi="Times New Roman" w:cs="Times New Roman"/>
          <w:sz w:val="24"/>
          <w:szCs w:val="24"/>
          <w:lang w:eastAsia="ru-RU"/>
        </w:rPr>
        <w:t>Описание.</w:t>
      </w:r>
    </w:p>
    <w:p w:rsidR="00064863" w:rsidRPr="00064863" w:rsidRDefault="00064863" w:rsidP="00064863">
      <w:pPr>
        <w:shd w:val="clear" w:color="auto" w:fill="FFFFFF"/>
        <w:spacing w:after="0" w:line="240" w:lineRule="auto"/>
        <w:jc w:val="both"/>
        <w:rPr>
          <w:rFonts w:ascii="Times New Roman" w:eastAsia="Times New Roman" w:hAnsi="Times New Roman" w:cs="Times New Roman"/>
          <w:sz w:val="24"/>
          <w:szCs w:val="24"/>
          <w:lang w:eastAsia="ru-RU"/>
        </w:rPr>
      </w:pPr>
      <w:r w:rsidRPr="00064863">
        <w:rPr>
          <w:rFonts w:ascii="Times New Roman" w:eastAsia="Times New Roman" w:hAnsi="Times New Roman" w:cs="Times New Roman"/>
          <w:sz w:val="24"/>
          <w:szCs w:val="24"/>
          <w:lang w:eastAsia="ru-RU"/>
        </w:rPr>
        <w:t xml:space="preserve">  Игра «Что звучит?» — воспитатель предлагает детям за </w:t>
      </w:r>
    </w:p>
    <w:p w:rsidR="00064863" w:rsidRPr="00064863" w:rsidRDefault="00064863" w:rsidP="00064863">
      <w:pPr>
        <w:shd w:val="clear" w:color="auto" w:fill="FFFFFF"/>
        <w:spacing w:after="0" w:line="240" w:lineRule="auto"/>
        <w:jc w:val="both"/>
        <w:rPr>
          <w:rFonts w:ascii="Times New Roman" w:eastAsia="Times New Roman" w:hAnsi="Times New Roman" w:cs="Times New Roman"/>
          <w:sz w:val="24"/>
          <w:szCs w:val="24"/>
          <w:lang w:eastAsia="ru-RU"/>
        </w:rPr>
      </w:pPr>
      <w:r w:rsidRPr="00064863">
        <w:rPr>
          <w:rFonts w:ascii="Times New Roman" w:eastAsia="Times New Roman" w:hAnsi="Times New Roman" w:cs="Times New Roman"/>
          <w:sz w:val="24"/>
          <w:szCs w:val="24"/>
          <w:lang w:eastAsia="ru-RU"/>
        </w:rPr>
        <w:t>крыть глаза, а сам издает звуки с помощью известных им</w:t>
      </w:r>
    </w:p>
    <w:p w:rsidR="00064863" w:rsidRPr="00064863" w:rsidRDefault="00064863" w:rsidP="00064863">
      <w:pPr>
        <w:shd w:val="clear" w:color="auto" w:fill="FFFFFF"/>
        <w:spacing w:after="0" w:line="240" w:lineRule="auto"/>
        <w:jc w:val="both"/>
        <w:rPr>
          <w:rFonts w:ascii="Times New Roman" w:eastAsia="Times New Roman" w:hAnsi="Times New Roman" w:cs="Times New Roman"/>
          <w:sz w:val="24"/>
          <w:szCs w:val="24"/>
          <w:lang w:eastAsia="ru-RU"/>
        </w:rPr>
      </w:pPr>
      <w:r w:rsidRPr="00064863">
        <w:rPr>
          <w:rFonts w:ascii="Times New Roman" w:eastAsia="Times New Roman" w:hAnsi="Times New Roman" w:cs="Times New Roman"/>
          <w:sz w:val="24"/>
          <w:szCs w:val="24"/>
          <w:lang w:eastAsia="ru-RU"/>
        </w:rPr>
        <w:t xml:space="preserve">предметов. Дети отгадывают, что звучит. Почему мы </w:t>
      </w:r>
      <w:proofErr w:type="gramStart"/>
      <w:r w:rsidRPr="00064863">
        <w:rPr>
          <w:rFonts w:ascii="Times New Roman" w:eastAsia="Times New Roman" w:hAnsi="Times New Roman" w:cs="Times New Roman"/>
          <w:sz w:val="24"/>
          <w:szCs w:val="24"/>
          <w:lang w:eastAsia="ru-RU"/>
        </w:rPr>
        <w:t>слышим  эти</w:t>
      </w:r>
      <w:proofErr w:type="gramEnd"/>
      <w:r w:rsidRPr="00064863">
        <w:rPr>
          <w:rFonts w:ascii="Times New Roman" w:eastAsia="Times New Roman" w:hAnsi="Times New Roman" w:cs="Times New Roman"/>
          <w:sz w:val="24"/>
          <w:szCs w:val="24"/>
          <w:lang w:eastAsia="ru-RU"/>
        </w:rPr>
        <w:t xml:space="preserve"> звуки ? Что такое </w:t>
      </w:r>
      <w:proofErr w:type="gramStart"/>
      <w:r w:rsidRPr="00064863">
        <w:rPr>
          <w:rFonts w:ascii="Times New Roman" w:eastAsia="Times New Roman" w:hAnsi="Times New Roman" w:cs="Times New Roman"/>
          <w:sz w:val="24"/>
          <w:szCs w:val="24"/>
          <w:lang w:eastAsia="ru-RU"/>
        </w:rPr>
        <w:t>звук ?</w:t>
      </w:r>
      <w:proofErr w:type="gramEnd"/>
      <w:r w:rsidRPr="00064863">
        <w:rPr>
          <w:rFonts w:ascii="Times New Roman" w:eastAsia="Times New Roman" w:hAnsi="Times New Roman" w:cs="Times New Roman"/>
          <w:sz w:val="24"/>
          <w:szCs w:val="24"/>
          <w:lang w:eastAsia="ru-RU"/>
        </w:rPr>
        <w:t xml:space="preserve"> Детям предлагается изобразить голосом: как звенит комар? (З-з-з.) Как жужжит муха? (Ж-ж-ж.) Как гудит шмель? (У-у-у.)</w:t>
      </w:r>
    </w:p>
    <w:p w:rsidR="00064863" w:rsidRPr="00064863" w:rsidRDefault="00064863" w:rsidP="00064863">
      <w:pPr>
        <w:shd w:val="clear" w:color="auto" w:fill="FFFFFF"/>
        <w:spacing w:after="0" w:line="240" w:lineRule="auto"/>
        <w:jc w:val="both"/>
        <w:rPr>
          <w:rFonts w:ascii="Times New Roman" w:eastAsia="Times New Roman" w:hAnsi="Times New Roman" w:cs="Times New Roman"/>
          <w:sz w:val="24"/>
          <w:szCs w:val="24"/>
          <w:lang w:eastAsia="ru-RU"/>
        </w:rPr>
      </w:pPr>
    </w:p>
    <w:p w:rsidR="00064863" w:rsidRPr="00064863" w:rsidRDefault="00064863" w:rsidP="00064863">
      <w:pPr>
        <w:shd w:val="clear" w:color="auto" w:fill="FFFFFF"/>
        <w:spacing w:after="0" w:line="240" w:lineRule="auto"/>
        <w:jc w:val="both"/>
        <w:rPr>
          <w:rFonts w:ascii="Times New Roman" w:eastAsia="Times New Roman" w:hAnsi="Times New Roman" w:cs="Times New Roman"/>
          <w:sz w:val="24"/>
          <w:szCs w:val="24"/>
          <w:lang w:eastAsia="ru-RU"/>
        </w:rPr>
      </w:pPr>
      <w:r w:rsidRPr="00064863">
        <w:rPr>
          <w:rFonts w:ascii="Times New Roman" w:eastAsia="Times New Roman" w:hAnsi="Times New Roman" w:cs="Times New Roman"/>
          <w:sz w:val="24"/>
          <w:szCs w:val="24"/>
          <w:lang w:eastAsia="ru-RU"/>
        </w:rPr>
        <w:t>Затем каждому ребенку предлагается тронуть струну инструмента, вслушаться в его звук и потом ладошкой дотронуться до струны, чтобы остановить звук. Что произошло? По чему звук прекратился? Звук продолжается до тех пор, пока колеблется струна. Когда она останав</w:t>
      </w:r>
      <w:r>
        <w:rPr>
          <w:rFonts w:ascii="Times New Roman" w:eastAsia="Times New Roman" w:hAnsi="Times New Roman" w:cs="Times New Roman"/>
          <w:sz w:val="24"/>
          <w:szCs w:val="24"/>
          <w:lang w:eastAsia="ru-RU"/>
        </w:rPr>
        <w:t>ливается, звук тоже про падает.</w:t>
      </w:r>
    </w:p>
    <w:p w:rsidR="00064863" w:rsidRPr="00064863" w:rsidRDefault="00064863" w:rsidP="00064863">
      <w:pPr>
        <w:shd w:val="clear" w:color="auto" w:fill="FFFFFF"/>
        <w:spacing w:after="0" w:line="240" w:lineRule="auto"/>
        <w:jc w:val="both"/>
        <w:rPr>
          <w:rFonts w:ascii="Times New Roman" w:eastAsia="Times New Roman" w:hAnsi="Times New Roman" w:cs="Times New Roman"/>
          <w:sz w:val="24"/>
          <w:szCs w:val="24"/>
          <w:lang w:eastAsia="ru-RU"/>
        </w:rPr>
      </w:pPr>
      <w:r w:rsidRPr="00064863">
        <w:rPr>
          <w:rFonts w:ascii="Times New Roman" w:eastAsia="Times New Roman" w:hAnsi="Times New Roman" w:cs="Times New Roman"/>
          <w:sz w:val="24"/>
          <w:szCs w:val="24"/>
          <w:lang w:eastAsia="ru-RU"/>
        </w:rPr>
        <w:t xml:space="preserve">Есть ли голос у деревянной линейки? Детям предлагается извлечь звук с помощью линейки. Один конец линейки прижимаем к столу, а по свободному хлопаем ладошкой. Что происходит с линейкой? (Дрожит, </w:t>
      </w:r>
      <w:proofErr w:type="gramStart"/>
      <w:r w:rsidRPr="00064863">
        <w:rPr>
          <w:rFonts w:ascii="Times New Roman" w:eastAsia="Times New Roman" w:hAnsi="Times New Roman" w:cs="Times New Roman"/>
          <w:sz w:val="24"/>
          <w:szCs w:val="24"/>
          <w:lang w:eastAsia="ru-RU"/>
        </w:rPr>
        <w:t>колеблется )</w:t>
      </w:r>
      <w:proofErr w:type="gramEnd"/>
      <w:r w:rsidRPr="00064863">
        <w:rPr>
          <w:rFonts w:ascii="Times New Roman" w:eastAsia="Times New Roman" w:hAnsi="Times New Roman" w:cs="Times New Roman"/>
          <w:sz w:val="24"/>
          <w:szCs w:val="24"/>
          <w:lang w:eastAsia="ru-RU"/>
        </w:rPr>
        <w:t xml:space="preserve"> Как прекратить звук? (Остан</w:t>
      </w:r>
      <w:r>
        <w:rPr>
          <w:rFonts w:ascii="Times New Roman" w:eastAsia="Times New Roman" w:hAnsi="Times New Roman" w:cs="Times New Roman"/>
          <w:sz w:val="24"/>
          <w:szCs w:val="24"/>
          <w:lang w:eastAsia="ru-RU"/>
        </w:rPr>
        <w:t xml:space="preserve">овить колебания линейки </w:t>
      </w:r>
      <w:proofErr w:type="gramStart"/>
      <w:r>
        <w:rPr>
          <w:rFonts w:ascii="Times New Roman" w:eastAsia="Times New Roman" w:hAnsi="Times New Roman" w:cs="Times New Roman"/>
          <w:sz w:val="24"/>
          <w:szCs w:val="24"/>
          <w:lang w:eastAsia="ru-RU"/>
        </w:rPr>
        <w:t>рукой )</w:t>
      </w:r>
      <w:proofErr w:type="gramEnd"/>
    </w:p>
    <w:p w:rsidR="00064863" w:rsidRDefault="00064863" w:rsidP="00064863">
      <w:pPr>
        <w:shd w:val="clear" w:color="auto" w:fill="FFFFFF"/>
        <w:spacing w:after="0" w:line="240" w:lineRule="auto"/>
        <w:jc w:val="both"/>
        <w:rPr>
          <w:rFonts w:ascii="Times New Roman" w:eastAsia="Times New Roman" w:hAnsi="Times New Roman" w:cs="Times New Roman"/>
          <w:sz w:val="24"/>
          <w:szCs w:val="24"/>
          <w:lang w:eastAsia="ru-RU"/>
        </w:rPr>
      </w:pPr>
      <w:r w:rsidRPr="00064863">
        <w:rPr>
          <w:rFonts w:ascii="Times New Roman" w:eastAsia="Times New Roman" w:hAnsi="Times New Roman" w:cs="Times New Roman"/>
          <w:sz w:val="24"/>
          <w:szCs w:val="24"/>
          <w:lang w:eastAsia="ru-RU"/>
        </w:rPr>
        <w:t xml:space="preserve">Извлекаем звук из стеклянного стакана с помощью палочки, прекращаем. Когда же возникает звук? Звук возникает, когда происходит очень быстрое движение воздуха </w:t>
      </w:r>
      <w:proofErr w:type="gramStart"/>
      <w:r w:rsidRPr="00064863">
        <w:rPr>
          <w:rFonts w:ascii="Times New Roman" w:eastAsia="Times New Roman" w:hAnsi="Times New Roman" w:cs="Times New Roman"/>
          <w:sz w:val="24"/>
          <w:szCs w:val="24"/>
          <w:lang w:eastAsia="ru-RU"/>
        </w:rPr>
        <w:t>вперед назад</w:t>
      </w:r>
      <w:proofErr w:type="gramEnd"/>
      <w:r w:rsidRPr="00064863">
        <w:rPr>
          <w:rFonts w:ascii="Times New Roman" w:eastAsia="Times New Roman" w:hAnsi="Times New Roman" w:cs="Times New Roman"/>
          <w:sz w:val="24"/>
          <w:szCs w:val="24"/>
          <w:lang w:eastAsia="ru-RU"/>
        </w:rPr>
        <w:t>. Это называется колебаниями. Почему все звучит? Как еще можете назвать предметы, которые будут звучать?</w:t>
      </w:r>
    </w:p>
    <w:p w:rsidR="00064863" w:rsidRPr="00064863" w:rsidRDefault="00064863" w:rsidP="00064863">
      <w:pPr>
        <w:shd w:val="clear" w:color="auto" w:fill="FFFFFF"/>
        <w:spacing w:after="0" w:line="240" w:lineRule="auto"/>
        <w:jc w:val="both"/>
        <w:rPr>
          <w:rFonts w:ascii="Times New Roman" w:eastAsia="Times New Roman" w:hAnsi="Times New Roman" w:cs="Times New Roman"/>
          <w:sz w:val="24"/>
          <w:szCs w:val="24"/>
          <w:lang w:eastAsia="ru-RU"/>
        </w:rPr>
      </w:pPr>
    </w:p>
    <w:p w:rsidR="00064863" w:rsidRPr="00064863" w:rsidRDefault="00064863" w:rsidP="00064863">
      <w:pPr>
        <w:pStyle w:val="a3"/>
        <w:numPr>
          <w:ilvl w:val="0"/>
          <w:numId w:val="1"/>
        </w:numPr>
        <w:rPr>
          <w:b/>
        </w:rPr>
      </w:pPr>
      <w:r w:rsidRPr="00064863">
        <w:rPr>
          <w:b/>
        </w:rPr>
        <w:t>Свет повсюду</w:t>
      </w:r>
    </w:p>
    <w:p w:rsidR="00064863" w:rsidRPr="00064863" w:rsidRDefault="00064863" w:rsidP="00064863">
      <w:pPr>
        <w:rPr>
          <w:rFonts w:ascii="Times New Roman" w:hAnsi="Times New Roman" w:cs="Times New Roman"/>
          <w:sz w:val="24"/>
        </w:rPr>
      </w:pPr>
      <w:r w:rsidRPr="00064863">
        <w:rPr>
          <w:rFonts w:ascii="Times New Roman" w:hAnsi="Times New Roman" w:cs="Times New Roman"/>
          <w:sz w:val="24"/>
        </w:rPr>
        <w:t>Задач</w:t>
      </w:r>
      <w:r w:rsidRPr="00064863">
        <w:rPr>
          <w:rFonts w:ascii="Times New Roman" w:hAnsi="Times New Roman" w:cs="Times New Roman"/>
          <w:sz w:val="24"/>
        </w:rPr>
        <w:t>и</w:t>
      </w:r>
      <w:r w:rsidRPr="00064863">
        <w:rPr>
          <w:rFonts w:ascii="Times New Roman" w:hAnsi="Times New Roman" w:cs="Times New Roman"/>
          <w:sz w:val="24"/>
        </w:rPr>
        <w:t xml:space="preserve">: показать значение света, объяснить, что источники света могут быть природные (солнце, луна, костер), искусственные — изготовленные </w:t>
      </w:r>
      <w:r w:rsidRPr="00064863">
        <w:rPr>
          <w:rFonts w:ascii="Times New Roman" w:hAnsi="Times New Roman" w:cs="Times New Roman"/>
          <w:sz w:val="24"/>
        </w:rPr>
        <w:t>людьми (лампа, фонарик, свеча).</w:t>
      </w:r>
    </w:p>
    <w:p w:rsidR="00064863" w:rsidRPr="00064863" w:rsidRDefault="00064863" w:rsidP="00064863">
      <w:pPr>
        <w:rPr>
          <w:rFonts w:ascii="Times New Roman" w:hAnsi="Times New Roman" w:cs="Times New Roman"/>
          <w:sz w:val="24"/>
        </w:rPr>
      </w:pPr>
      <w:r w:rsidRPr="00064863">
        <w:rPr>
          <w:rFonts w:ascii="Times New Roman" w:hAnsi="Times New Roman" w:cs="Times New Roman"/>
          <w:sz w:val="24"/>
        </w:rPr>
        <w:t>Материалы: иллюстрации событий, происходящих в разное время суток; картинки с изображениями источников света; несколько предметов, которые не дают света; фонарик, свеча, настоль</w:t>
      </w:r>
      <w:r w:rsidRPr="00064863">
        <w:rPr>
          <w:rFonts w:ascii="Times New Roman" w:hAnsi="Times New Roman" w:cs="Times New Roman"/>
          <w:sz w:val="24"/>
        </w:rPr>
        <w:t>ная лампа, сундучок с прорезью.</w:t>
      </w:r>
    </w:p>
    <w:p w:rsidR="00064863" w:rsidRPr="00064863" w:rsidRDefault="00064863" w:rsidP="00064863">
      <w:pPr>
        <w:rPr>
          <w:rFonts w:ascii="Times New Roman" w:hAnsi="Times New Roman" w:cs="Times New Roman"/>
          <w:sz w:val="24"/>
        </w:rPr>
      </w:pPr>
      <w:r w:rsidRPr="00064863">
        <w:rPr>
          <w:rFonts w:ascii="Times New Roman" w:hAnsi="Times New Roman" w:cs="Times New Roman"/>
          <w:sz w:val="24"/>
        </w:rPr>
        <w:lastRenderedPageBreak/>
        <w:t>Описание. Дед Знай предлагает детям определить, темно сейчас или светло, объяснить свой ответ. Что сейчас светит? (Солнце.) Что еще может осветить предметы, когда в природе темно? (Луна, костер.) Предлагает детям узнать, что находится в «волшебном сундучке» (внутри фонарик). Дети смотрят сквозь прорезь и отмечают, что темно, ничего не видно. Как сделать, чтобы в коробке стало светлее? (Открыть сундучок, тогда попадет свет и осветит все внутри нее.) Открывает сундук, п</w:t>
      </w:r>
      <w:r w:rsidRPr="00064863">
        <w:rPr>
          <w:rFonts w:ascii="Times New Roman" w:hAnsi="Times New Roman" w:cs="Times New Roman"/>
          <w:sz w:val="24"/>
        </w:rPr>
        <w:t>опал свет, и все видят фонарик.</w:t>
      </w:r>
    </w:p>
    <w:p w:rsidR="00064863" w:rsidRPr="00064863" w:rsidRDefault="00064863" w:rsidP="00064863">
      <w:pPr>
        <w:rPr>
          <w:rFonts w:ascii="Times New Roman" w:hAnsi="Times New Roman" w:cs="Times New Roman"/>
          <w:sz w:val="24"/>
        </w:rPr>
      </w:pPr>
      <w:r w:rsidRPr="00064863">
        <w:rPr>
          <w:rFonts w:ascii="Times New Roman" w:hAnsi="Times New Roman" w:cs="Times New Roman"/>
          <w:sz w:val="24"/>
        </w:rPr>
        <w:t>Л если мы не будем открывать сундучок, как сделать, чтобы в нем было светло? Зажигает фонарик, опускает его в сундучок. Дети сквозь прорезь рассматривают свет.</w:t>
      </w:r>
    </w:p>
    <w:p w:rsidR="00064863" w:rsidRPr="00064863" w:rsidRDefault="00064863" w:rsidP="00064863">
      <w:pPr>
        <w:rPr>
          <w:rFonts w:ascii="Times New Roman" w:hAnsi="Times New Roman" w:cs="Times New Roman"/>
          <w:sz w:val="24"/>
        </w:rPr>
      </w:pPr>
      <w:r w:rsidRPr="00064863">
        <w:rPr>
          <w:rFonts w:ascii="Times New Roman" w:hAnsi="Times New Roman" w:cs="Times New Roman"/>
          <w:sz w:val="24"/>
        </w:rPr>
        <w:t xml:space="preserve">  Игра «Свет бывает разный» — дед Знай предлагает детям разложить картинки на две группы: свет в природе, искусственный свет — изготовленный людьми.   </w:t>
      </w:r>
      <w:proofErr w:type="gramStart"/>
      <w:r w:rsidRPr="00064863">
        <w:rPr>
          <w:rFonts w:ascii="Times New Roman" w:hAnsi="Times New Roman" w:cs="Times New Roman"/>
          <w:sz w:val="24"/>
        </w:rPr>
        <w:t>Что  светит</w:t>
      </w:r>
      <w:proofErr w:type="gramEnd"/>
      <w:r w:rsidRPr="00064863">
        <w:rPr>
          <w:rFonts w:ascii="Times New Roman" w:hAnsi="Times New Roman" w:cs="Times New Roman"/>
          <w:sz w:val="24"/>
        </w:rPr>
        <w:t xml:space="preserve"> ярче — свеча, фонарик, настольная лампа? Продемонстрировать действие этих предметов, сравнить, разложить в такой же последовательности картинки с изображением этих предметов. Что светит ярче — солнце, луна, костер? Сравнить по картинкам и разложить их по степени яр</w:t>
      </w:r>
      <w:r>
        <w:rPr>
          <w:rFonts w:ascii="Times New Roman" w:hAnsi="Times New Roman" w:cs="Times New Roman"/>
          <w:sz w:val="24"/>
        </w:rPr>
        <w:t>кости света (от самого яркого).</w:t>
      </w:r>
    </w:p>
    <w:p w:rsidR="00064863" w:rsidRPr="00064863" w:rsidRDefault="00064863" w:rsidP="00064863">
      <w:pPr>
        <w:pStyle w:val="a3"/>
        <w:numPr>
          <w:ilvl w:val="0"/>
          <w:numId w:val="1"/>
        </w:numPr>
        <w:rPr>
          <w:rFonts w:ascii="Times New Roman" w:hAnsi="Times New Roman" w:cs="Times New Roman"/>
          <w:b/>
          <w:sz w:val="24"/>
        </w:rPr>
      </w:pPr>
      <w:r w:rsidRPr="00064863">
        <w:rPr>
          <w:rFonts w:ascii="Times New Roman" w:hAnsi="Times New Roman" w:cs="Times New Roman"/>
          <w:b/>
          <w:sz w:val="24"/>
        </w:rPr>
        <w:t>Свет и тень</w:t>
      </w:r>
    </w:p>
    <w:p w:rsidR="00064863" w:rsidRPr="00064863" w:rsidRDefault="00064863" w:rsidP="00064863">
      <w:pPr>
        <w:rPr>
          <w:rFonts w:ascii="Times New Roman" w:hAnsi="Times New Roman" w:cs="Times New Roman"/>
          <w:sz w:val="24"/>
        </w:rPr>
      </w:pPr>
      <w:r w:rsidRPr="00064863">
        <w:rPr>
          <w:rFonts w:ascii="Times New Roman" w:hAnsi="Times New Roman" w:cs="Times New Roman"/>
          <w:sz w:val="24"/>
        </w:rPr>
        <w:t xml:space="preserve">Задачи: познакомить с образованием тени от предметов, установить сходство тени и объекта, </w:t>
      </w:r>
      <w:r w:rsidRPr="00064863">
        <w:rPr>
          <w:rFonts w:ascii="Times New Roman" w:hAnsi="Times New Roman" w:cs="Times New Roman"/>
          <w:sz w:val="24"/>
        </w:rPr>
        <w:t>создать с помощью теней образы.</w:t>
      </w:r>
    </w:p>
    <w:p w:rsidR="00064863" w:rsidRPr="00064863" w:rsidRDefault="00064863" w:rsidP="00064863">
      <w:pPr>
        <w:rPr>
          <w:rFonts w:ascii="Times New Roman" w:hAnsi="Times New Roman" w:cs="Times New Roman"/>
          <w:sz w:val="24"/>
        </w:rPr>
      </w:pPr>
      <w:r w:rsidRPr="00064863">
        <w:rPr>
          <w:rFonts w:ascii="Times New Roman" w:hAnsi="Times New Roman" w:cs="Times New Roman"/>
          <w:sz w:val="24"/>
        </w:rPr>
        <w:t>Материалы: оборудован</w:t>
      </w:r>
      <w:r w:rsidRPr="00064863">
        <w:rPr>
          <w:rFonts w:ascii="Times New Roman" w:hAnsi="Times New Roman" w:cs="Times New Roman"/>
          <w:sz w:val="24"/>
        </w:rPr>
        <w:t>ие для теневого театра, фонарь.</w:t>
      </w:r>
    </w:p>
    <w:p w:rsidR="00064863" w:rsidRPr="00064863" w:rsidRDefault="00064863" w:rsidP="00064863">
      <w:pPr>
        <w:rPr>
          <w:rFonts w:ascii="Times New Roman" w:hAnsi="Times New Roman" w:cs="Times New Roman"/>
          <w:sz w:val="24"/>
        </w:rPr>
      </w:pPr>
      <w:r w:rsidRPr="00064863">
        <w:rPr>
          <w:rFonts w:ascii="Times New Roman" w:hAnsi="Times New Roman" w:cs="Times New Roman"/>
          <w:sz w:val="24"/>
        </w:rPr>
        <w:t xml:space="preserve">Описание. Приходит медвежонок Миша с фонариком. Воспитатель спрашивает его: «Что это у тебя? Для чего тебе нужен фонарик?» Миша предлагает поиграть с ним. Свет выключается, комната затемняется. Дети с помощью воспитателя освещают фонариком и рассматривают разные предметы. Почему мы хорошо </w:t>
      </w:r>
      <w:proofErr w:type="gramStart"/>
      <w:r w:rsidRPr="00064863">
        <w:rPr>
          <w:rFonts w:ascii="Times New Roman" w:hAnsi="Times New Roman" w:cs="Times New Roman"/>
          <w:sz w:val="24"/>
        </w:rPr>
        <w:t>вс</w:t>
      </w:r>
      <w:r w:rsidRPr="00064863">
        <w:rPr>
          <w:rFonts w:ascii="Times New Roman" w:hAnsi="Times New Roman" w:cs="Times New Roman"/>
          <w:sz w:val="24"/>
        </w:rPr>
        <w:t>е  видим</w:t>
      </w:r>
      <w:proofErr w:type="gramEnd"/>
      <w:r w:rsidRPr="00064863">
        <w:rPr>
          <w:rFonts w:ascii="Times New Roman" w:hAnsi="Times New Roman" w:cs="Times New Roman"/>
          <w:sz w:val="24"/>
        </w:rPr>
        <w:t>, когда светит фонарик?</w:t>
      </w:r>
    </w:p>
    <w:p w:rsidR="00064863" w:rsidRPr="00064863" w:rsidRDefault="00064863" w:rsidP="00064863">
      <w:pPr>
        <w:rPr>
          <w:rFonts w:ascii="Times New Roman" w:hAnsi="Times New Roman" w:cs="Times New Roman"/>
          <w:sz w:val="24"/>
        </w:rPr>
      </w:pPr>
      <w:r w:rsidRPr="00064863">
        <w:rPr>
          <w:rFonts w:ascii="Times New Roman" w:hAnsi="Times New Roman" w:cs="Times New Roman"/>
          <w:sz w:val="24"/>
        </w:rPr>
        <w:t>Миша перед фонариком помещает свою лапу. Что видим на стене? (Тень.) Предлагает то же проделать детям. Почему образуется тень? (Рука мешает свету и не дает дойти ему до стены.) Воспитатель предлагает с помощью руки показать тень зайчика, собачки. Дети повторяют. Миш</w:t>
      </w:r>
      <w:r w:rsidRPr="00064863">
        <w:rPr>
          <w:rFonts w:ascii="Times New Roman" w:hAnsi="Times New Roman" w:cs="Times New Roman"/>
          <w:sz w:val="24"/>
        </w:rPr>
        <w:t>а дарит детям подарок.</w:t>
      </w:r>
    </w:p>
    <w:p w:rsidR="00064863" w:rsidRPr="00064863" w:rsidRDefault="00064863" w:rsidP="00064863">
      <w:pPr>
        <w:rPr>
          <w:rFonts w:ascii="Times New Roman" w:hAnsi="Times New Roman" w:cs="Times New Roman"/>
          <w:sz w:val="24"/>
        </w:rPr>
      </w:pPr>
      <w:r w:rsidRPr="00064863">
        <w:rPr>
          <w:rFonts w:ascii="Times New Roman" w:hAnsi="Times New Roman" w:cs="Times New Roman"/>
          <w:sz w:val="24"/>
        </w:rPr>
        <w:t>Игра «Теневой театр». Воспитатель достает из коробки теневой театр. Дети рассматривают оборудование для теневого театра. Чем необычен этот театр? Почему все фигурки черные? Для чего нужен фонарик? Почему этот театр называется теневым? Как образуется тень? Дети вместе с медвежонком Мишей рассматривают фигурки</w:t>
      </w:r>
      <w:r w:rsidRPr="00064863">
        <w:rPr>
          <w:rFonts w:ascii="Times New Roman" w:hAnsi="Times New Roman" w:cs="Times New Roman"/>
          <w:sz w:val="24"/>
        </w:rPr>
        <w:t xml:space="preserve"> животных и показывают их тени.</w:t>
      </w:r>
    </w:p>
    <w:p w:rsidR="00064863" w:rsidRPr="00064863" w:rsidRDefault="00064863" w:rsidP="00064863">
      <w:pPr>
        <w:rPr>
          <w:rFonts w:ascii="Times New Roman" w:hAnsi="Times New Roman" w:cs="Times New Roman"/>
          <w:sz w:val="24"/>
        </w:rPr>
      </w:pPr>
    </w:p>
    <w:sectPr w:rsidR="00064863" w:rsidRPr="00064863" w:rsidSect="000648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1A1F07"/>
    <w:multiLevelType w:val="hybridMultilevel"/>
    <w:tmpl w:val="AC1E98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863"/>
    <w:rsid w:val="00064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6DD78-AC99-4A63-9427-F5D02FA4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648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4863"/>
    <w:rPr>
      <w:rFonts w:asciiTheme="majorHAnsi" w:eastAsiaTheme="majorEastAsia" w:hAnsiTheme="majorHAnsi" w:cstheme="majorBidi"/>
      <w:color w:val="2E74B5" w:themeColor="accent1" w:themeShade="BF"/>
      <w:sz w:val="32"/>
      <w:szCs w:val="32"/>
    </w:rPr>
  </w:style>
  <w:style w:type="paragraph" w:customStyle="1" w:styleId="c4">
    <w:name w:val="c4"/>
    <w:basedOn w:val="a"/>
    <w:rsid w:val="000648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64863"/>
  </w:style>
  <w:style w:type="character" w:customStyle="1" w:styleId="c2">
    <w:name w:val="c2"/>
    <w:basedOn w:val="a0"/>
    <w:rsid w:val="00064863"/>
  </w:style>
  <w:style w:type="paragraph" w:styleId="a3">
    <w:name w:val="List Paragraph"/>
    <w:basedOn w:val="a"/>
    <w:uiPriority w:val="34"/>
    <w:qFormat/>
    <w:rsid w:val="00064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286207">
      <w:bodyDiv w:val="1"/>
      <w:marLeft w:val="0"/>
      <w:marRight w:val="0"/>
      <w:marTop w:val="0"/>
      <w:marBottom w:val="0"/>
      <w:divBdr>
        <w:top w:val="none" w:sz="0" w:space="0" w:color="auto"/>
        <w:left w:val="none" w:sz="0" w:space="0" w:color="auto"/>
        <w:bottom w:val="none" w:sz="0" w:space="0" w:color="auto"/>
        <w:right w:val="none" w:sz="0" w:space="0" w:color="auto"/>
      </w:divBdr>
    </w:div>
    <w:div w:id="1219323427">
      <w:bodyDiv w:val="1"/>
      <w:marLeft w:val="0"/>
      <w:marRight w:val="0"/>
      <w:marTop w:val="0"/>
      <w:marBottom w:val="0"/>
      <w:divBdr>
        <w:top w:val="none" w:sz="0" w:space="0" w:color="auto"/>
        <w:left w:val="none" w:sz="0" w:space="0" w:color="auto"/>
        <w:bottom w:val="none" w:sz="0" w:space="0" w:color="auto"/>
        <w:right w:val="none" w:sz="0" w:space="0" w:color="auto"/>
      </w:divBdr>
    </w:div>
    <w:div w:id="197795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1451</Words>
  <Characters>8274</Characters>
  <Application>Microsoft Office Word</Application>
  <DocSecurity>0</DocSecurity>
  <Lines>68</Lines>
  <Paragraphs>19</Paragraphs>
  <ScaleCrop>false</ScaleCrop>
  <Company/>
  <LinksUpToDate>false</LinksUpToDate>
  <CharactersWithSpaces>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Маргаритик</dc:creator>
  <cp:keywords/>
  <dc:description/>
  <cp:lastModifiedBy>Маргаритик</cp:lastModifiedBy>
  <cp:revision>1</cp:revision>
  <dcterms:created xsi:type="dcterms:W3CDTF">2020-08-11T21:30:00Z</dcterms:created>
  <dcterms:modified xsi:type="dcterms:W3CDTF">2020-08-11T21:44:00Z</dcterms:modified>
</cp:coreProperties>
</file>